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A8C0B26" w14:textId="77777777" w:rsidTr="00616F5A">
        <w:tc>
          <w:tcPr>
            <w:tcW w:w="5103" w:type="dxa"/>
          </w:tcPr>
          <w:p w14:paraId="62A6F82F" w14:textId="5F1938E4" w:rsidR="0006079E" w:rsidRDefault="0006079E" w:rsidP="009D3230">
            <w:pPr>
              <w:tabs>
                <w:tab w:val="left" w:pos="5070"/>
                <w:tab w:val="left" w:pos="5366"/>
                <w:tab w:val="left" w:pos="6771"/>
                <w:tab w:val="left" w:pos="7363"/>
              </w:tabs>
              <w:jc w:val="both"/>
            </w:pPr>
            <w:r>
              <w:t>P</w:t>
            </w:r>
            <w:r w:rsidR="009D3230">
              <w:t>ATVIRTIN</w:t>
            </w:r>
            <w:bookmarkStart w:id="0" w:name="_GoBack"/>
            <w:bookmarkEnd w:id="0"/>
            <w:r w:rsidR="0019615E">
              <w:t>TA</w:t>
            </w:r>
          </w:p>
        </w:tc>
      </w:tr>
      <w:tr w:rsidR="0006079E" w14:paraId="444F79D4" w14:textId="77777777" w:rsidTr="00616F5A">
        <w:tc>
          <w:tcPr>
            <w:tcW w:w="5103" w:type="dxa"/>
          </w:tcPr>
          <w:p w14:paraId="2994961C" w14:textId="77777777" w:rsidR="0006079E" w:rsidRDefault="0006079E" w:rsidP="0006079E">
            <w:r>
              <w:t>Klaipėdos miesto savivaldybės</w:t>
            </w:r>
            <w:r w:rsidR="007B1666">
              <w:t xml:space="preserve"> tarybos</w:t>
            </w:r>
          </w:p>
        </w:tc>
      </w:tr>
      <w:bookmarkStart w:id="1" w:name="registravimoDataIlga"/>
      <w:tr w:rsidR="007B1666" w14:paraId="2CFFC7D9" w14:textId="77777777" w:rsidTr="00616F5A">
        <w:trPr>
          <w:trHeight w:val="304"/>
        </w:trPr>
        <w:tc>
          <w:tcPr>
            <w:tcW w:w="5103" w:type="dxa"/>
          </w:tcPr>
          <w:p w14:paraId="380182B2" w14:textId="77777777"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14:paraId="57F57871" w14:textId="136793C1" w:rsidR="00832CC9" w:rsidRDefault="00832CC9" w:rsidP="0006079E">
      <w:pPr>
        <w:jc w:val="center"/>
      </w:pPr>
    </w:p>
    <w:p w14:paraId="079C0C83" w14:textId="77777777" w:rsidR="00EC00E1" w:rsidRPr="00F72A1E" w:rsidRDefault="00EC00E1" w:rsidP="0006079E">
      <w:pPr>
        <w:jc w:val="center"/>
      </w:pPr>
    </w:p>
    <w:p w14:paraId="7F1A7A10" w14:textId="77777777" w:rsidR="00025988" w:rsidRPr="00025988" w:rsidRDefault="00025988" w:rsidP="00025988">
      <w:pPr>
        <w:tabs>
          <w:tab w:val="left" w:pos="14656"/>
        </w:tabs>
        <w:jc w:val="center"/>
        <w:rPr>
          <w:b/>
          <w:sz w:val="20"/>
          <w:lang w:eastAsia="lt-LT"/>
        </w:rPr>
      </w:pPr>
      <w:r w:rsidRPr="00620B19">
        <w:rPr>
          <w:b/>
          <w:lang w:eastAsia="lt-LT"/>
        </w:rPr>
        <w:t>KLAIPĖDOS</w:t>
      </w:r>
      <w:r>
        <w:rPr>
          <w:b/>
          <w:lang w:eastAsia="lt-LT"/>
        </w:rPr>
        <w:t xml:space="preserve"> </w:t>
      </w:r>
      <w:r w:rsidRPr="00340053">
        <w:rPr>
          <w:b/>
          <w:lang w:eastAsia="lt-LT"/>
        </w:rPr>
        <w:t>VYTAUTO DIDŽIOJO</w:t>
      </w:r>
      <w:r>
        <w:rPr>
          <w:b/>
          <w:lang w:eastAsia="lt-LT"/>
        </w:rPr>
        <w:t xml:space="preserve"> </w:t>
      </w:r>
      <w:r w:rsidRPr="00620B19">
        <w:rPr>
          <w:b/>
          <w:lang w:eastAsia="lt-LT"/>
        </w:rPr>
        <w:t>GIMNAZIJOS</w:t>
      </w:r>
      <w:r>
        <w:rPr>
          <w:b/>
          <w:sz w:val="20"/>
          <w:lang w:eastAsia="lt-LT"/>
        </w:rPr>
        <w:t xml:space="preserve"> </w:t>
      </w:r>
      <w:r>
        <w:rPr>
          <w:b/>
          <w:lang w:eastAsia="lt-LT"/>
        </w:rPr>
        <w:t>2022 METŲ VEIKLOS ATASKAITA</w:t>
      </w:r>
    </w:p>
    <w:p w14:paraId="35C9B10C" w14:textId="77777777" w:rsidR="00832CC9" w:rsidRPr="00F72A1E" w:rsidRDefault="00832CC9" w:rsidP="00740C29"/>
    <w:p w14:paraId="1599EF4E" w14:textId="77777777" w:rsidR="00025988" w:rsidRDefault="00025988" w:rsidP="00025988">
      <w:pPr>
        <w:pStyle w:val="Default"/>
        <w:tabs>
          <w:tab w:val="left" w:pos="851"/>
          <w:tab w:val="left" w:pos="993"/>
        </w:tabs>
        <w:jc w:val="both"/>
      </w:pPr>
      <w:r>
        <w:tab/>
      </w:r>
      <w:r w:rsidRPr="00191C97">
        <w:t xml:space="preserve">Klaipėdos </w:t>
      </w:r>
      <w:r>
        <w:t>V</w:t>
      </w:r>
      <w:r w:rsidRPr="00EF0374">
        <w:rPr>
          <w:bCs/>
        </w:rPr>
        <w:t xml:space="preserve">ytauto </w:t>
      </w:r>
      <w:r>
        <w:rPr>
          <w:bCs/>
        </w:rPr>
        <w:t>D</w:t>
      </w:r>
      <w:r w:rsidRPr="00EF0374">
        <w:rPr>
          <w:bCs/>
        </w:rPr>
        <w:t>idžiojo</w:t>
      </w:r>
      <w:r>
        <w:rPr>
          <w:b/>
        </w:rPr>
        <w:t xml:space="preserve"> </w:t>
      </w:r>
      <w:r>
        <w:t>gimnazija</w:t>
      </w:r>
      <w:r w:rsidRPr="00191C97">
        <w:t xml:space="preserve"> (toliau – Gimnazija) </w:t>
      </w:r>
      <w:r>
        <w:t xml:space="preserve">įgyvendina </w:t>
      </w:r>
      <w:r w:rsidRPr="006403E3">
        <w:t xml:space="preserve">pagrindinio ugdymo programos </w:t>
      </w:r>
      <w:r>
        <w:t>II</w:t>
      </w:r>
      <w:r w:rsidRPr="006403E3">
        <w:t xml:space="preserve"> dal</w:t>
      </w:r>
      <w:r>
        <w:t>į</w:t>
      </w:r>
      <w:r w:rsidRPr="006403E3">
        <w:t>, akredituot</w:t>
      </w:r>
      <w:r>
        <w:t>ą</w:t>
      </w:r>
      <w:r w:rsidRPr="006403E3">
        <w:t xml:space="preserve"> vidurinio ugdymo program</w:t>
      </w:r>
      <w:r>
        <w:t>ą,</w:t>
      </w:r>
      <w:r w:rsidRPr="006403E3">
        <w:t xml:space="preserve"> neformaliojo vaikų švietimo program</w:t>
      </w:r>
      <w:r>
        <w:t>a</w:t>
      </w:r>
      <w:r w:rsidRPr="006403E3">
        <w:t>s</w:t>
      </w:r>
      <w:r>
        <w:t xml:space="preserve"> ir netradicinio </w:t>
      </w:r>
      <w:r w:rsidRPr="006403E3">
        <w:t xml:space="preserve">ugdymo krypties </w:t>
      </w:r>
      <w:r>
        <w:t xml:space="preserve">(sporto) </w:t>
      </w:r>
      <w:r w:rsidRPr="006403E3">
        <w:t>program</w:t>
      </w:r>
      <w:r>
        <w:t xml:space="preserve">ą. </w:t>
      </w:r>
      <w:r w:rsidRPr="00BA3BE2">
        <w:t xml:space="preserve">Gimnazijos pavienėse klasėse taikomi Novatoriško verslumo ugdymo sampratos </w:t>
      </w:r>
      <w:r w:rsidRPr="00FD04E2">
        <w:t>elementai, įgyvendinamas Gimnazijos universitetinių novatoriško verslumo ugdymo klasių veiklos modelis</w:t>
      </w:r>
      <w:r w:rsidR="00834D4A">
        <w:t>, patvirtintas</w:t>
      </w:r>
      <w:r w:rsidRPr="00FD04E2">
        <w:t xml:space="preserve"> Klaipėdos miesto savivaldybės tarybos </w:t>
      </w:r>
      <w:r>
        <w:t>2022 birželio 22 d. sprendimu Nr. T2-169.</w:t>
      </w:r>
    </w:p>
    <w:p w14:paraId="4D7E43EC" w14:textId="77777777" w:rsidR="00025988" w:rsidRDefault="00025988" w:rsidP="00025988">
      <w:pPr>
        <w:pStyle w:val="Default"/>
        <w:tabs>
          <w:tab w:val="left" w:pos="851"/>
          <w:tab w:val="left" w:pos="993"/>
        </w:tabs>
        <w:jc w:val="both"/>
      </w:pPr>
      <w:r>
        <w:tab/>
      </w:r>
      <w:r w:rsidRPr="00070697">
        <w:t>202</w:t>
      </w:r>
      <w:r>
        <w:t>2</w:t>
      </w:r>
      <w:r w:rsidRPr="00070697">
        <w:t>-09-01 duomenimis</w:t>
      </w:r>
      <w:r w:rsidR="006F6DC0">
        <w:t>,</w:t>
      </w:r>
      <w:r w:rsidRPr="00070697">
        <w:t xml:space="preserve"> Gimnazijoje </w:t>
      </w:r>
      <w:r>
        <w:t xml:space="preserve">sukomplektuotos 23 klasės, </w:t>
      </w:r>
      <w:r w:rsidRPr="00070697">
        <w:t>ugd</w:t>
      </w:r>
      <w:r>
        <w:t>omi</w:t>
      </w:r>
      <w:r w:rsidRPr="00070697">
        <w:t xml:space="preserve"> </w:t>
      </w:r>
      <w:r>
        <w:t xml:space="preserve">658 </w:t>
      </w:r>
      <w:r w:rsidRPr="00070697">
        <w:t>mokini</w:t>
      </w:r>
      <w:r>
        <w:t>ai</w:t>
      </w:r>
      <w:r w:rsidRPr="00070697">
        <w:t xml:space="preserve"> (202</w:t>
      </w:r>
      <w:r>
        <w:t>1</w:t>
      </w:r>
      <w:r w:rsidRPr="00070697">
        <w:t xml:space="preserve"> m. – </w:t>
      </w:r>
      <w:r w:rsidRPr="00C66E34">
        <w:t>6</w:t>
      </w:r>
      <w:r>
        <w:t>64</w:t>
      </w:r>
      <w:r w:rsidRPr="00070697">
        <w:t xml:space="preserve">), iš jų </w:t>
      </w:r>
      <w:r>
        <w:t>331</w:t>
      </w:r>
      <w:r w:rsidRPr="00070697">
        <w:t xml:space="preserve"> mokin</w:t>
      </w:r>
      <w:r>
        <w:t>ys</w:t>
      </w:r>
      <w:r w:rsidRPr="00070697">
        <w:t xml:space="preserve"> </w:t>
      </w:r>
      <w:r w:rsidRPr="000562AA">
        <w:rPr>
          <w:color w:val="000000" w:themeColor="text1"/>
        </w:rPr>
        <w:t xml:space="preserve">– </w:t>
      </w:r>
      <w:r>
        <w:rPr>
          <w:color w:val="000000" w:themeColor="text1"/>
        </w:rPr>
        <w:t>I</w:t>
      </w:r>
      <w:r w:rsidR="006F6DC0">
        <w:rPr>
          <w:color w:val="000000" w:themeColor="text1"/>
        </w:rPr>
        <w:t>–</w:t>
      </w:r>
      <w:r w:rsidRPr="000562AA">
        <w:rPr>
          <w:color w:val="000000" w:themeColor="text1"/>
        </w:rPr>
        <w:t>II gimnazijos klasėse, 327 mokiniai – III</w:t>
      </w:r>
      <w:r>
        <w:rPr>
          <w:color w:val="000000" w:themeColor="text1"/>
        </w:rPr>
        <w:t>–</w:t>
      </w:r>
      <w:r w:rsidRPr="000562AA">
        <w:rPr>
          <w:color w:val="000000" w:themeColor="text1"/>
        </w:rPr>
        <w:t>IV gimnazijos klasėse.</w:t>
      </w:r>
      <w:r w:rsidRPr="000562AA">
        <w:rPr>
          <w:color w:val="000000" w:themeColor="text1"/>
          <w:shd w:val="clear" w:color="auto" w:fill="FFFFFF"/>
        </w:rPr>
        <w:t xml:space="preserve"> Dirba 65 pedagoginiai darbuotojai (iš jų 56</w:t>
      </w:r>
      <w:r>
        <w:rPr>
          <w:color w:val="000000" w:themeColor="text1"/>
          <w:shd w:val="clear" w:color="auto" w:fill="FFFFFF"/>
        </w:rPr>
        <w:t xml:space="preserve"> </w:t>
      </w:r>
      <w:r w:rsidRPr="000562AA">
        <w:rPr>
          <w:color w:val="000000" w:themeColor="text1"/>
          <w:shd w:val="clear" w:color="auto" w:fill="FFFFFF"/>
        </w:rPr>
        <w:t>pedagogai), t. y. 63,88 etato (2021 m. – 69,05 etato), ir 28 nepedagoginiai darbuotojai, t. y. 35,75 etato (2021 m. – 36,75 etato).</w:t>
      </w:r>
      <w:r>
        <w:rPr>
          <w:color w:val="000000" w:themeColor="text1"/>
          <w:shd w:val="clear" w:color="auto" w:fill="FFFFFF"/>
        </w:rPr>
        <w:t xml:space="preserve"> 2022-12-31 duomenimis</w:t>
      </w:r>
      <w:r w:rsidR="006F6DC0">
        <w:rPr>
          <w:color w:val="000000" w:themeColor="text1"/>
          <w:shd w:val="clear" w:color="auto" w:fill="FFFFFF"/>
        </w:rPr>
        <w:t>,</w:t>
      </w:r>
      <w:r>
        <w:rPr>
          <w:color w:val="000000" w:themeColor="text1"/>
          <w:shd w:val="clear" w:color="auto" w:fill="FFFFFF"/>
        </w:rPr>
        <w:t xml:space="preserve"> Gimnazijoje </w:t>
      </w:r>
      <w:r w:rsidRPr="00727ADC">
        <w:t>1</w:t>
      </w:r>
      <w:r>
        <w:t>5</w:t>
      </w:r>
      <w:r w:rsidRPr="00727ADC">
        <w:t xml:space="preserve"> pedagogų atestuoti vyr</w:t>
      </w:r>
      <w:r>
        <w:t>esniojo</w:t>
      </w:r>
      <w:r w:rsidRPr="00727ADC">
        <w:t xml:space="preserve"> mokytojo, 35</w:t>
      </w:r>
      <w:r>
        <w:t xml:space="preserve"> –</w:t>
      </w:r>
      <w:r w:rsidRPr="00727ADC">
        <w:t xml:space="preserve"> </w:t>
      </w:r>
      <w:r>
        <w:t xml:space="preserve">mokytojo </w:t>
      </w:r>
      <w:r w:rsidRPr="00727ADC">
        <w:t>metodininko</w:t>
      </w:r>
      <w:r>
        <w:t>,</w:t>
      </w:r>
      <w:r w:rsidRPr="00727ADC">
        <w:t xml:space="preserve"> 4</w:t>
      </w:r>
      <w:r>
        <w:t xml:space="preserve"> – mokytojo </w:t>
      </w:r>
      <w:r w:rsidRPr="00727ADC">
        <w:t xml:space="preserve">eksperto kvalifikacinėms kategorijoms. </w:t>
      </w:r>
    </w:p>
    <w:p w14:paraId="0000A49B" w14:textId="77777777" w:rsidR="00025988" w:rsidRDefault="00025988" w:rsidP="00025988">
      <w:pPr>
        <w:pStyle w:val="Default"/>
        <w:tabs>
          <w:tab w:val="left" w:pos="851"/>
          <w:tab w:val="left" w:pos="993"/>
        </w:tabs>
        <w:jc w:val="both"/>
      </w:pPr>
      <w:r>
        <w:tab/>
        <w:t xml:space="preserve">2022 </w:t>
      </w:r>
      <w:r w:rsidRPr="00990945">
        <w:t>m</w:t>
      </w:r>
      <w:r>
        <w:t xml:space="preserve">. </w:t>
      </w:r>
      <w:r w:rsidRPr="00990945">
        <w:t xml:space="preserve">Gimnazija veikė, vadovaudamasi 2022–2024 m. strateginiu planu (toliau – Strateginis planas) ir 2022 m. veiklos planu (toliau – Veiklos planas). Gimnazijos bendruomenė 2022 m. siekė strateginiame plane išsikeltų strateginių tikslų – užtikrinti </w:t>
      </w:r>
      <w:r w:rsidRPr="00990945">
        <w:rPr>
          <w:bCs/>
        </w:rPr>
        <w:t>kokybišką ugdymo proceso organizavimą; užtikrinti sveiką, saugią ir šiuolaikinius ugdymo(</w:t>
      </w:r>
      <w:proofErr w:type="spellStart"/>
      <w:r w:rsidRPr="00990945">
        <w:rPr>
          <w:bCs/>
        </w:rPr>
        <w:t>si</w:t>
      </w:r>
      <w:proofErr w:type="spellEnd"/>
      <w:r w:rsidRPr="00990945">
        <w:rPr>
          <w:bCs/>
        </w:rPr>
        <w:t xml:space="preserve">) reikalavimus </w:t>
      </w:r>
      <w:r w:rsidRPr="00CE42BD">
        <w:rPr>
          <w:bCs/>
        </w:rPr>
        <w:t xml:space="preserve">atliepiančią aplinką ir </w:t>
      </w:r>
      <w:r w:rsidRPr="00CE42BD">
        <w:t xml:space="preserve">išsikėlė prioritetinės veiklos kryptį: </w:t>
      </w:r>
      <w:r w:rsidRPr="00CE42BD">
        <w:rPr>
          <w:rFonts w:eastAsia="Calibri"/>
        </w:rPr>
        <w:t>gimnazijos bendruomenės sutelktumas stiprinant mokinių pasiekimus ir teikiant veiksmingą švietimo pagalbą įvairių poreikių mokiniams.</w:t>
      </w:r>
      <w:r w:rsidRPr="00CE42BD">
        <w:t xml:space="preserve"> </w:t>
      </w:r>
    </w:p>
    <w:p w14:paraId="33B7890E" w14:textId="77777777" w:rsidR="00025988" w:rsidRDefault="00025988" w:rsidP="00025988">
      <w:pPr>
        <w:pStyle w:val="Default"/>
        <w:tabs>
          <w:tab w:val="left" w:pos="851"/>
          <w:tab w:val="left" w:pos="993"/>
        </w:tabs>
        <w:jc w:val="both"/>
      </w:pPr>
      <w:r>
        <w:tab/>
      </w:r>
      <w:r w:rsidRPr="00611B30">
        <w:t xml:space="preserve">Siekiant Strateginio plano pirmojo tikslo – užtikrinti kokybišką ugdymo proceso organizavimą – Gimnazijos veikla buvo orientuojama į </w:t>
      </w:r>
      <w:r>
        <w:t xml:space="preserve">ugdymo kokybę, stiprinant mokinių mokymosi motyvaciją ir </w:t>
      </w:r>
      <w:r w:rsidRPr="00611B30">
        <w:t>asmenin</w:t>
      </w:r>
      <w:r>
        <w:t>ę</w:t>
      </w:r>
      <w:r w:rsidRPr="00611B30">
        <w:t xml:space="preserve"> pažang</w:t>
      </w:r>
      <w:r>
        <w:t>ą. Šiam s</w:t>
      </w:r>
      <w:r w:rsidRPr="00611B30">
        <w:t xml:space="preserve">trateginiam tikslui pasiekti buvo vykdomi du Veiklos plano uždaviniai: </w:t>
      </w:r>
    </w:p>
    <w:p w14:paraId="766005DE" w14:textId="3A825206" w:rsidR="00025988" w:rsidRDefault="00025988" w:rsidP="00025988">
      <w:pPr>
        <w:pStyle w:val="Default"/>
        <w:tabs>
          <w:tab w:val="left" w:pos="851"/>
          <w:tab w:val="left" w:pos="993"/>
        </w:tabs>
        <w:jc w:val="both"/>
        <w:rPr>
          <w:rFonts w:eastAsia="Calibri"/>
        </w:rPr>
      </w:pPr>
      <w:r>
        <w:tab/>
      </w:r>
      <w:r w:rsidR="00DF653D">
        <w:t>–</w:t>
      </w:r>
      <w:r w:rsidRPr="00CE42BD">
        <w:t xml:space="preserve"> įgyvendinant pirmąjį uždavinį – s</w:t>
      </w:r>
      <w:r w:rsidRPr="00CE42BD">
        <w:rPr>
          <w:rFonts w:eastAsia="Calibri"/>
        </w:rPr>
        <w:t>tiprinti skirtingų mokymosi poreikių turinčių mokinių motyvaciją siekiant kiekvieno mokinio individualios pažangos</w:t>
      </w:r>
      <w:r w:rsidRPr="00CE42BD">
        <w:t xml:space="preserve"> </w:t>
      </w:r>
      <w:r w:rsidRPr="00B13A19">
        <w:t xml:space="preserve">– </w:t>
      </w:r>
      <w:r>
        <w:t xml:space="preserve">buvo </w:t>
      </w:r>
      <w:r w:rsidRPr="008E28FF">
        <w:t>siūl</w:t>
      </w:r>
      <w:r>
        <w:t>omos</w:t>
      </w:r>
      <w:r w:rsidRPr="008E28FF">
        <w:t xml:space="preserve"> įvairi</w:t>
      </w:r>
      <w:r>
        <w:t>os</w:t>
      </w:r>
      <w:r w:rsidRPr="008E28FF">
        <w:t xml:space="preserve"> pasirenkamųjų dalykų (</w:t>
      </w:r>
      <w:r>
        <w:t>13</w:t>
      </w:r>
      <w:r w:rsidRPr="008E28FF">
        <w:t xml:space="preserve">) ir </w:t>
      </w:r>
      <w:r>
        <w:t xml:space="preserve">dalykų modulių (20) programos, </w:t>
      </w:r>
      <w:r w:rsidRPr="008E28FF">
        <w:t>neformal</w:t>
      </w:r>
      <w:r>
        <w:t>iojo</w:t>
      </w:r>
      <w:r w:rsidRPr="008E28FF">
        <w:t xml:space="preserve"> vaikų švietimo program</w:t>
      </w:r>
      <w:r>
        <w:t>os</w:t>
      </w:r>
      <w:r w:rsidRPr="008E28FF">
        <w:t xml:space="preserve"> (14</w:t>
      </w:r>
      <w:r>
        <w:t>).</w:t>
      </w:r>
      <w:r w:rsidRPr="008E28FF">
        <w:t xml:space="preserve"> </w:t>
      </w:r>
      <w:r>
        <w:t>2022 m. G</w:t>
      </w:r>
      <w:r w:rsidRPr="009A6982">
        <w:t xml:space="preserve">imnazijos mokytojai daug dėmesio skyrė akademinių klasių mokinių </w:t>
      </w:r>
      <w:r w:rsidRPr="006621A5">
        <w:t xml:space="preserve">ugdymo proceso tobulinimui: mokiniai atliko </w:t>
      </w:r>
      <w:r>
        <w:t>kūrybinius-</w:t>
      </w:r>
      <w:r w:rsidRPr="006621A5">
        <w:t>tiriam</w:t>
      </w:r>
      <w:r>
        <w:t>uosius darbus ir juos pristatė G</w:t>
      </w:r>
      <w:r w:rsidRPr="006621A5">
        <w:t xml:space="preserve">imnazijos </w:t>
      </w:r>
      <w:r w:rsidRPr="00A36A13">
        <w:t xml:space="preserve">bendruomenei. Gimnazistai buvo mokomi tyrinėti gamtinę, socialinę, kultūrinę aplinką, nustatyti problemas, ieškoti sprendimų ir juos pagrįsti, gebėti pristatyti savo darbo rezultatus, </w:t>
      </w:r>
      <w:r w:rsidRPr="001C3DC6">
        <w:t>nebijoti klausti, siūlyti, kurti, vertinti, planuoti.</w:t>
      </w:r>
      <w:r w:rsidRPr="001C3DC6">
        <w:rPr>
          <w:rFonts w:eastAsia="Calibri"/>
        </w:rPr>
        <w:t xml:space="preserve"> Gimnazijoje mokosi 28 aukšto meistriškumo sportininkai, atstovaujantys 10 sporto šakų ir 7 Klaipėdos miesto sporto organizacijas. Jaunieji sportininkai sėkmingai dalyva</w:t>
      </w:r>
      <w:r>
        <w:rPr>
          <w:rFonts w:eastAsia="Calibri"/>
        </w:rPr>
        <w:t>vo</w:t>
      </w:r>
      <w:r w:rsidRPr="001C3DC6">
        <w:rPr>
          <w:rFonts w:eastAsia="Calibri"/>
        </w:rPr>
        <w:t xml:space="preserve"> miesto, šalies bei tarptautinėse varžybose. Netradicinio ugdymo (sporto) klasių mokinių ugdymui buvo sudarytos palankios sąlygos, teikiama visapusiška pagalba kiekvienam mokiniui. </w:t>
      </w:r>
      <w:r w:rsidRPr="00CE42BD">
        <w:rPr>
          <w:rFonts w:eastAsia="Calibri"/>
        </w:rPr>
        <w:t xml:space="preserve">Mokinių ugdymosi poreikių tenkinimui ir spragų kompensavimui </w:t>
      </w:r>
      <w:r w:rsidRPr="005D24A8">
        <w:rPr>
          <w:rFonts w:eastAsia="Calibri"/>
        </w:rPr>
        <w:t>2022</w:t>
      </w:r>
      <w:r>
        <w:rPr>
          <w:rFonts w:eastAsia="Calibri"/>
        </w:rPr>
        <w:t xml:space="preserve"> m. II pusmetyje </w:t>
      </w:r>
      <w:r w:rsidRPr="00CE42BD">
        <w:rPr>
          <w:rFonts w:eastAsia="Calibri"/>
        </w:rPr>
        <w:t>skirtos visų pagrindinių dalykų konsultacijos</w:t>
      </w:r>
      <w:r>
        <w:rPr>
          <w:rFonts w:eastAsia="Calibri"/>
        </w:rPr>
        <w:t xml:space="preserve"> (iš viso 32 konsultacijos per savaitę).</w:t>
      </w:r>
    </w:p>
    <w:p w14:paraId="5CCE1866" w14:textId="77777777" w:rsidR="00025988" w:rsidRDefault="00025988" w:rsidP="00025988">
      <w:pPr>
        <w:pStyle w:val="Default"/>
        <w:tabs>
          <w:tab w:val="left" w:pos="851"/>
          <w:tab w:val="left" w:pos="993"/>
        </w:tabs>
        <w:jc w:val="both"/>
        <w:rPr>
          <w:rFonts w:eastAsia="Calibri"/>
        </w:rPr>
      </w:pPr>
      <w:r>
        <w:rPr>
          <w:rFonts w:eastAsia="Calibri"/>
        </w:rPr>
        <w:tab/>
        <w:t>2022 m. m</w:t>
      </w:r>
      <w:r w:rsidRPr="007A0C09">
        <w:rPr>
          <w:rFonts w:eastAsia="Calibri"/>
        </w:rPr>
        <w:t>okinių pažangos ir pasiekimų rezultatai: 149 (100 proc.) mokin</w:t>
      </w:r>
      <w:r>
        <w:rPr>
          <w:rFonts w:eastAsia="Calibri"/>
        </w:rPr>
        <w:t>iai</w:t>
      </w:r>
      <w:r w:rsidRPr="007A0C09">
        <w:rPr>
          <w:rFonts w:eastAsia="Calibri"/>
        </w:rPr>
        <w:t xml:space="preserve"> įgijo pagrindinį išsilavinimą</w:t>
      </w:r>
      <w:r>
        <w:rPr>
          <w:rFonts w:eastAsia="Calibri"/>
        </w:rPr>
        <w:t>.</w:t>
      </w:r>
      <w:r w:rsidRPr="007A0C09">
        <w:rPr>
          <w:rFonts w:eastAsia="Calibri"/>
        </w:rPr>
        <w:t xml:space="preserve"> </w:t>
      </w:r>
      <w:r>
        <w:rPr>
          <w:rFonts w:eastAsia="Calibri"/>
        </w:rPr>
        <w:t>A</w:t>
      </w:r>
      <w:r w:rsidRPr="007A0C09">
        <w:rPr>
          <w:rFonts w:eastAsia="Calibri"/>
        </w:rPr>
        <w:t xml:space="preserve">ukštesni nei šalyje ir mieste mokinių matematikos ir lietuvių kalbos pagrindinio ugdymo pasiekimų patikrinimų (toliau – PUPP) rezultatai. Mokinių įvertinimo balais PUPP vidurkis: lietuvių kalbos ir literatūros – 6,7 (miesto – 6,36, šalies – 6,35), matematikos – 4,51 (miesto – 4,31, šalies – 4,22). 172 abiturientai </w:t>
      </w:r>
      <w:r>
        <w:rPr>
          <w:rFonts w:eastAsia="Calibri"/>
        </w:rPr>
        <w:t xml:space="preserve">iš 173 </w:t>
      </w:r>
      <w:r w:rsidRPr="007A0C09">
        <w:rPr>
          <w:rFonts w:eastAsia="Calibri"/>
        </w:rPr>
        <w:t>įgijo vidurinį išsilavinimą</w:t>
      </w:r>
      <w:r>
        <w:rPr>
          <w:rFonts w:eastAsia="Calibri"/>
        </w:rPr>
        <w:t xml:space="preserve">, </w:t>
      </w:r>
      <w:r w:rsidRPr="007A0C09">
        <w:rPr>
          <w:rFonts w:eastAsia="Calibri"/>
        </w:rPr>
        <w:t>3 mokiniai gavo 100 balų įvertinimus iš anglų</w:t>
      </w:r>
      <w:r>
        <w:rPr>
          <w:rFonts w:eastAsia="Calibri"/>
        </w:rPr>
        <w:t>,</w:t>
      </w:r>
      <w:r w:rsidRPr="007A0C09">
        <w:rPr>
          <w:rFonts w:eastAsia="Calibri"/>
        </w:rPr>
        <w:t xml:space="preserve"> lietuvių kalbos ir literatūros valstybinių brandos egzaminų. </w:t>
      </w:r>
      <w:r>
        <w:rPr>
          <w:rFonts w:eastAsia="Calibri"/>
        </w:rPr>
        <w:t>A</w:t>
      </w:r>
      <w:r w:rsidRPr="007A0C09">
        <w:rPr>
          <w:rFonts w:eastAsia="Calibri"/>
        </w:rPr>
        <w:t xml:space="preserve">ukštesni nei šalyje ir mieste mokinių </w:t>
      </w:r>
      <w:r>
        <w:rPr>
          <w:rFonts w:eastAsia="Calibri"/>
        </w:rPr>
        <w:t xml:space="preserve">biologijos, chemijos, anglų k., prancūzų k., geografijos, istorijos, lietuvių kalbos ir literatūros valstybinių brandos egzaminų rezultatai. </w:t>
      </w:r>
      <w:r w:rsidRPr="007A0C09">
        <w:rPr>
          <w:rFonts w:eastAsia="Calibri"/>
        </w:rPr>
        <w:t>Mokymąsi toliau tęsia 8</w:t>
      </w:r>
      <w:r>
        <w:rPr>
          <w:rFonts w:eastAsia="Calibri"/>
        </w:rPr>
        <w:t>0 proc.</w:t>
      </w:r>
      <w:r w:rsidRPr="007A0C09">
        <w:rPr>
          <w:rFonts w:eastAsia="Calibri"/>
        </w:rPr>
        <w:t xml:space="preserve"> gimnazistų.</w:t>
      </w:r>
    </w:p>
    <w:p w14:paraId="698AD98B" w14:textId="77777777" w:rsidR="00025988" w:rsidRDefault="00025988" w:rsidP="00025988">
      <w:pPr>
        <w:pStyle w:val="Default"/>
        <w:tabs>
          <w:tab w:val="left" w:pos="851"/>
          <w:tab w:val="left" w:pos="993"/>
        </w:tabs>
        <w:jc w:val="both"/>
      </w:pPr>
      <w:r>
        <w:rPr>
          <w:rFonts w:eastAsia="Calibri"/>
        </w:rPr>
        <w:tab/>
      </w:r>
      <w:r w:rsidR="00706273">
        <w:rPr>
          <w:rFonts w:eastAsia="Calibri"/>
        </w:rPr>
        <w:t>–</w:t>
      </w:r>
      <w:r>
        <w:rPr>
          <w:rFonts w:eastAsia="Calibri"/>
        </w:rPr>
        <w:t xml:space="preserve"> </w:t>
      </w:r>
      <w:r w:rsidRPr="00823C70">
        <w:t xml:space="preserve">įgyvendinant antrąjį uždavinį – gerinti emocinę aplinką puoselėjant gimnazijos kultūrą ir tradicijas – buvo sudarytos sąlygos mokinių užimtumui, gebėjimų, interesų, </w:t>
      </w:r>
      <w:r w:rsidR="00817986">
        <w:t>K</w:t>
      </w:r>
      <w:r w:rsidRPr="00823C70">
        <w:t xml:space="preserve">ultūros paso programos įgyvendinimui, pažintinių, kultūrinių kompetencijų, saviraiškos poreikių </w:t>
      </w:r>
      <w:r w:rsidRPr="000A22FD">
        <w:t xml:space="preserve">tenkinimui pagal </w:t>
      </w:r>
      <w:r w:rsidRPr="00BC4816">
        <w:lastRenderedPageBreak/>
        <w:t>Gimnazijoje įgyvendinamas neformaliojo vaikų švietimo programas, prevencines smurto ir patyčių programas,</w:t>
      </w:r>
      <w:r w:rsidRPr="000A22FD">
        <w:t xml:space="preserve"> kitas Gimnazijos, šalies ar tarptautinių projektų, pažintinių</w:t>
      </w:r>
      <w:r>
        <w:t xml:space="preserve">, </w:t>
      </w:r>
      <w:r w:rsidRPr="000A22FD">
        <w:t>edukacinių</w:t>
      </w:r>
      <w:r>
        <w:t xml:space="preserve">, </w:t>
      </w:r>
      <w:r w:rsidRPr="000A22FD">
        <w:t>kultūrinių</w:t>
      </w:r>
      <w:r>
        <w:t xml:space="preserve"> </w:t>
      </w:r>
      <w:r w:rsidRPr="000A22FD">
        <w:t xml:space="preserve">bei </w:t>
      </w:r>
      <w:proofErr w:type="spellStart"/>
      <w:r w:rsidRPr="000A22FD">
        <w:t>patyriminio</w:t>
      </w:r>
      <w:proofErr w:type="spellEnd"/>
      <w:r w:rsidRPr="000A22FD">
        <w:t xml:space="preserve"> ugdymo renginių programas.</w:t>
      </w:r>
      <w:r w:rsidRPr="00823C70">
        <w:t xml:space="preserve"> Sėkmingai </w:t>
      </w:r>
      <w:r w:rsidRPr="00516DF1">
        <w:t>įgyvendintas Gimnazijos 100-</w:t>
      </w:r>
      <w:r w:rsidR="00706273">
        <w:t>m</w:t>
      </w:r>
      <w:r w:rsidRPr="00516DF1">
        <w:t>ečiui skirtų renginių ciklas</w:t>
      </w:r>
      <w:r>
        <w:t xml:space="preserve">, </w:t>
      </w:r>
      <w:r w:rsidRPr="00BC4816">
        <w:t xml:space="preserve">Gimnazijos ir miesto bendruomenei organizuota </w:t>
      </w:r>
      <w:r w:rsidR="00706273">
        <w:t xml:space="preserve">daugiau kaip </w:t>
      </w:r>
      <w:r w:rsidRPr="00BC4816">
        <w:t>50 renginių.</w:t>
      </w:r>
    </w:p>
    <w:p w14:paraId="0EC89732" w14:textId="77777777" w:rsidR="00025988" w:rsidRDefault="00025988" w:rsidP="00025988">
      <w:pPr>
        <w:pStyle w:val="Default"/>
        <w:tabs>
          <w:tab w:val="left" w:pos="851"/>
          <w:tab w:val="left" w:pos="993"/>
        </w:tabs>
        <w:jc w:val="both"/>
        <w:rPr>
          <w:rFonts w:eastAsia="Calibri"/>
        </w:rPr>
      </w:pPr>
      <w:r>
        <w:tab/>
      </w:r>
      <w:r w:rsidRPr="006B27BB">
        <w:rPr>
          <w:rFonts w:eastAsia="Calibri"/>
        </w:rPr>
        <w:t>Gamtos mokslų, užsienio kalbų, lietuvių kalbos, socialinių mokslų</w:t>
      </w:r>
      <w:r w:rsidR="00817986">
        <w:rPr>
          <w:rFonts w:eastAsia="Calibri"/>
        </w:rPr>
        <w:t xml:space="preserve"> mok</w:t>
      </w:r>
      <w:r w:rsidR="00D11F49">
        <w:rPr>
          <w:rFonts w:eastAsia="Calibri"/>
        </w:rPr>
        <w:t>o</w:t>
      </w:r>
      <w:r w:rsidR="00817986">
        <w:rPr>
          <w:rFonts w:eastAsia="Calibri"/>
        </w:rPr>
        <w:t>mųjų dalykų</w:t>
      </w:r>
      <w:r w:rsidRPr="006B27BB">
        <w:rPr>
          <w:rFonts w:eastAsia="Calibri"/>
        </w:rPr>
        <w:t xml:space="preserve"> konkursuose ir olimpiadose akademinių klasių mokiniai </w:t>
      </w:r>
      <w:r w:rsidR="00D11F49">
        <w:rPr>
          <w:rFonts w:eastAsia="Calibri"/>
        </w:rPr>
        <w:t>laimėjo</w:t>
      </w:r>
      <w:r w:rsidR="00817986">
        <w:rPr>
          <w:rFonts w:eastAsia="Calibri"/>
        </w:rPr>
        <w:t xml:space="preserve"> </w:t>
      </w:r>
      <w:r w:rsidRPr="006B27BB">
        <w:rPr>
          <w:rFonts w:eastAsia="Calibri"/>
        </w:rPr>
        <w:t>prizin</w:t>
      </w:r>
      <w:r w:rsidR="00D11F49">
        <w:rPr>
          <w:rFonts w:eastAsia="Calibri"/>
        </w:rPr>
        <w:t>es</w:t>
      </w:r>
      <w:r w:rsidRPr="006B27BB">
        <w:rPr>
          <w:rFonts w:eastAsia="Calibri"/>
        </w:rPr>
        <w:t xml:space="preserve"> viet</w:t>
      </w:r>
      <w:r w:rsidR="00D11F49">
        <w:rPr>
          <w:rFonts w:eastAsia="Calibri"/>
        </w:rPr>
        <w:t>as.</w:t>
      </w:r>
      <w:r w:rsidRPr="006B27BB">
        <w:rPr>
          <w:rFonts w:eastAsia="Calibri"/>
        </w:rPr>
        <w:t xml:space="preserve"> Respublikinėse olimpiadose laimėtojais tapo 3 mokiniai (miesto olimpiadose – 12), šalies konkursuose laimėtojais tapo 54 mokiniai (mieste – 12), tarptautiniuose projektuose dalyvavo 54 mokiniai (miesto – 26), sporto varžybose dalyvavo 38 mokiniai, </w:t>
      </w:r>
      <w:r>
        <w:rPr>
          <w:rFonts w:eastAsia="Calibri"/>
        </w:rPr>
        <w:t xml:space="preserve">šalies </w:t>
      </w:r>
      <w:r w:rsidRPr="006B27BB">
        <w:rPr>
          <w:rFonts w:eastAsia="Calibri"/>
        </w:rPr>
        <w:t xml:space="preserve">konferencijose </w:t>
      </w:r>
      <w:r>
        <w:rPr>
          <w:rFonts w:eastAsia="Calibri"/>
        </w:rPr>
        <w:t xml:space="preserve">dalyvavo </w:t>
      </w:r>
      <w:r w:rsidRPr="006B27BB">
        <w:rPr>
          <w:rFonts w:eastAsia="Calibri"/>
        </w:rPr>
        <w:t xml:space="preserve">12, </w:t>
      </w:r>
      <w:r>
        <w:rPr>
          <w:rFonts w:eastAsia="Calibri"/>
        </w:rPr>
        <w:t>(</w:t>
      </w:r>
      <w:r w:rsidRPr="006B27BB">
        <w:rPr>
          <w:rFonts w:eastAsia="Calibri"/>
        </w:rPr>
        <w:t>miesto – 55 mokiniai).</w:t>
      </w:r>
    </w:p>
    <w:p w14:paraId="405D09A5" w14:textId="77777777" w:rsidR="00025988" w:rsidRDefault="00025988" w:rsidP="00025988">
      <w:pPr>
        <w:pStyle w:val="Default"/>
        <w:tabs>
          <w:tab w:val="left" w:pos="851"/>
          <w:tab w:val="left" w:pos="993"/>
        </w:tabs>
        <w:jc w:val="both"/>
      </w:pPr>
      <w:r>
        <w:rPr>
          <w:rFonts w:eastAsia="Calibri"/>
        </w:rPr>
        <w:tab/>
      </w:r>
      <w:r w:rsidR="00817986">
        <w:rPr>
          <w:rFonts w:eastAsia="Calibri"/>
        </w:rPr>
        <w:t>Laiku t</w:t>
      </w:r>
      <w:r w:rsidRPr="006B27BB">
        <w:t>eikta informacinė, konsultacinė, socialinė, psichologinė ir pedagoginė pagalba.  Socialinė pedagogė suteikė 398 individualias, 125 grupines konsultacijas, konsult</w:t>
      </w:r>
      <w:r w:rsidR="00817986">
        <w:t>avo</w:t>
      </w:r>
      <w:r w:rsidRPr="006B27BB">
        <w:t xml:space="preserve"> 214 tėvų, psichologė teikė 294 individualias ir 29 grupines konsultacijas, kuriose dalyvavo 580 mokinių. </w:t>
      </w:r>
    </w:p>
    <w:p w14:paraId="4C47C66C" w14:textId="77777777" w:rsidR="00025988" w:rsidRDefault="00025988" w:rsidP="00025988">
      <w:pPr>
        <w:pStyle w:val="Default"/>
        <w:tabs>
          <w:tab w:val="left" w:pos="851"/>
          <w:tab w:val="left" w:pos="993"/>
        </w:tabs>
        <w:jc w:val="both"/>
        <w:rPr>
          <w:shd w:val="clear" w:color="auto" w:fill="FFFFFF"/>
        </w:rPr>
      </w:pPr>
      <w:r>
        <w:tab/>
      </w:r>
      <w:r w:rsidRPr="006B27BB">
        <w:rPr>
          <w:shd w:val="clear" w:color="auto" w:fill="FFFFFF"/>
        </w:rPr>
        <w:t xml:space="preserve">Pagal bendradarbiavimo sutartį su Klaipėdos universitetu (toliau – KU) buvo sudarytos sąlygos KU dėstytojams, kaip partneriams, dalyvauti ugdymo procese, suteikti mokiniams pagilintas ekonomikos ir verslumo žinias, </w:t>
      </w:r>
      <w:r w:rsidR="00040501">
        <w:rPr>
          <w:shd w:val="clear" w:color="auto" w:fill="FFFFFF"/>
        </w:rPr>
        <w:t xml:space="preserve">tobulinti </w:t>
      </w:r>
      <w:r w:rsidRPr="006B27BB">
        <w:rPr>
          <w:shd w:val="clear" w:color="auto" w:fill="FFFFFF"/>
        </w:rPr>
        <w:t xml:space="preserve">skaitmeninių išteklių, socialinių ir technologinių inovacijų kūrimo gebėjimus, koordinuoti projektinę veiklą (tiriamuosius-kūrybinius darbus). </w:t>
      </w:r>
    </w:p>
    <w:p w14:paraId="78940203" w14:textId="77777777" w:rsidR="00025988" w:rsidRDefault="00025988" w:rsidP="00025988">
      <w:pPr>
        <w:pStyle w:val="Default"/>
        <w:tabs>
          <w:tab w:val="left" w:pos="851"/>
          <w:tab w:val="left" w:pos="993"/>
        </w:tabs>
        <w:jc w:val="both"/>
        <w:rPr>
          <w:shd w:val="clear" w:color="auto" w:fill="FFFFFF"/>
        </w:rPr>
      </w:pPr>
      <w:r>
        <w:rPr>
          <w:shd w:val="clear" w:color="auto" w:fill="FFFFFF"/>
        </w:rPr>
        <w:tab/>
      </w:r>
      <w:r w:rsidRPr="006B27BB">
        <w:rPr>
          <w:shd w:val="clear" w:color="auto" w:fill="FFFFFF"/>
        </w:rPr>
        <w:t>2022 m. lapkričio mėn. atliktas I</w:t>
      </w:r>
      <w:r w:rsidRPr="006B27BB">
        <w:rPr>
          <w:color w:val="222222"/>
          <w:shd w:val="clear" w:color="auto" w:fill="FFFFFF"/>
        </w:rPr>
        <w:t xml:space="preserve"> gimnazijos klasių mokinių adaptacijos tyrimas, jame</w:t>
      </w:r>
      <w:r w:rsidRPr="006B27BB">
        <w:rPr>
          <w:shd w:val="clear" w:color="auto" w:fill="FFFFFF"/>
        </w:rPr>
        <w:t xml:space="preserve"> dalyvavo 149 mokiniai. Tyrimas atskleidė, kad adaptacija Gimnazijoje vyksta sklandžiai: dauguma mokinių susirado draugų, jaučia klasės vadovų palaikymą ir rūpestį, nepatiria patyčių, teigiamai vertina klasės mikroklimatą, jaučia visapusišką savo tėvų palaikymą. Vertinant mokymosi krūvio</w:t>
      </w:r>
      <w:r w:rsidRPr="006B27BB">
        <w:rPr>
          <w:i/>
          <w:iCs/>
          <w:u w:val="single"/>
          <w:shd w:val="clear" w:color="auto" w:fill="FFFFFF"/>
        </w:rPr>
        <w:t xml:space="preserve"> </w:t>
      </w:r>
      <w:r w:rsidRPr="006B27BB">
        <w:rPr>
          <w:shd w:val="clear" w:color="auto" w:fill="FFFFFF"/>
        </w:rPr>
        <w:t>aspektą 27 mokiniai išsakė nuomonę, kad reikėtų atkreipti dėmesį į atsiskaitomųjų/kontrolinių darbų krūvius, jų tarpus</w:t>
      </w:r>
      <w:r w:rsidRPr="00FB2501">
        <w:rPr>
          <w:shd w:val="clear" w:color="auto" w:fill="FFFFFF"/>
        </w:rPr>
        <w:t>avio suderinamumą, namų darbų apimtis, labiau skatinti mokinius.</w:t>
      </w:r>
    </w:p>
    <w:p w14:paraId="611E12B1" w14:textId="77777777" w:rsidR="00025988" w:rsidRDefault="00025988" w:rsidP="00025988">
      <w:pPr>
        <w:pStyle w:val="Default"/>
        <w:tabs>
          <w:tab w:val="left" w:pos="851"/>
          <w:tab w:val="left" w:pos="993"/>
        </w:tabs>
        <w:jc w:val="both"/>
      </w:pPr>
      <w:r>
        <w:rPr>
          <w:shd w:val="clear" w:color="auto" w:fill="FFFFFF"/>
        </w:rPr>
        <w:tab/>
      </w:r>
      <w:r w:rsidR="00D11F49">
        <w:rPr>
          <w:shd w:val="clear" w:color="auto" w:fill="FFFFFF"/>
        </w:rPr>
        <w:t>–</w:t>
      </w:r>
      <w:r w:rsidRPr="00405A34">
        <w:rPr>
          <w:shd w:val="clear" w:color="auto" w:fill="FFFFFF"/>
        </w:rPr>
        <w:t xml:space="preserve"> </w:t>
      </w:r>
      <w:r w:rsidRPr="007A0C09">
        <w:t xml:space="preserve">įgyvendinant </w:t>
      </w:r>
      <w:r>
        <w:t xml:space="preserve">trečiąjį </w:t>
      </w:r>
      <w:r w:rsidRPr="007A0C09">
        <w:t>uždavinį –</w:t>
      </w:r>
      <w:r>
        <w:t xml:space="preserve"> stiprinti bendradarbiavimą skatinant bendruomenės narių lyderystę –</w:t>
      </w:r>
      <w:r w:rsidRPr="00D642F1">
        <w:t xml:space="preserve"> Gimnazijos bendruomenės nariai aktyviai bendradarbiavo, kėlė kvalifikaciją</w:t>
      </w:r>
      <w:r>
        <w:t xml:space="preserve">: Gimnazija </w:t>
      </w:r>
      <w:r w:rsidRPr="00D642F1">
        <w:t>organizavo</w:t>
      </w:r>
      <w:r>
        <w:t xml:space="preserve"> 7 </w:t>
      </w:r>
      <w:r w:rsidRPr="00D642F1">
        <w:t>bendr</w:t>
      </w:r>
      <w:r>
        <w:t>us</w:t>
      </w:r>
      <w:r w:rsidRPr="00D642F1">
        <w:t xml:space="preserve"> seminar</w:t>
      </w:r>
      <w:r>
        <w:t>us</w:t>
      </w:r>
      <w:r w:rsidRPr="00D642F1">
        <w:t xml:space="preserve"> pedagogams,</w:t>
      </w:r>
      <w:r>
        <w:t xml:space="preserve"> kuriuose dalyvavo 100% </w:t>
      </w:r>
      <w:r w:rsidRPr="00D642F1">
        <w:t>mokytojų. Prioritetinėmis sritimis tobulinant kvalifikaciją buvo pasirinktos ugdymo turinio atnaujinimas ir socialinių</w:t>
      </w:r>
      <w:r>
        <w:t xml:space="preserve"> emocinių kompetencijų ugdymas. 83%</w:t>
      </w:r>
      <w:r w:rsidRPr="00D642F1">
        <w:t xml:space="preserve"> pedagogų kėlė kvalifikaciją individualiai pasirinkę aktualią mokymų sritį. Mokytojai sėkmingai bendradar</w:t>
      </w:r>
      <w:r>
        <w:t>biavo darbo grupėse rengdami ir (</w:t>
      </w:r>
      <w:r w:rsidRPr="00D642F1">
        <w:t>ar</w:t>
      </w:r>
      <w:r>
        <w:t>)</w:t>
      </w:r>
      <w:r w:rsidRPr="00D642F1">
        <w:t xml:space="preserve"> redaguodami Gimnazijos veiklą reglamentuojančius dokumentus: buvo parengtas </w:t>
      </w:r>
      <w:r>
        <w:t>u</w:t>
      </w:r>
      <w:r w:rsidRPr="00D642F1">
        <w:t>niversitetinių novatoriško verslumo ugdymo klasių veiklos modelis,</w:t>
      </w:r>
      <w:r>
        <w:t xml:space="preserve"> Mokinių </w:t>
      </w:r>
      <w:hyperlink r:id="rId6" w:tgtFrame="_blank" w:history="1">
        <w:r w:rsidRPr="00FB2501">
          <w:t>vidaus tvarkos aprašas,</w:t>
        </w:r>
      </w:hyperlink>
      <w:r w:rsidRPr="00FB2501">
        <w:t xml:space="preserve"> Socialinės-pilietinės veiklos organizavimo tvarkos aprašas, atnaujintas </w:t>
      </w:r>
      <w:hyperlink r:id="rId7" w:tgtFrame="_blank" w:history="1">
        <w:r w:rsidRPr="006B27BB">
          <w:rPr>
            <w:shd w:val="clear" w:color="auto" w:fill="FFFFFF"/>
          </w:rPr>
          <w:t>Lankomumo apskaitos ir gimnazijos nelankymo prevencijos tvarkos aprašas</w:t>
        </w:r>
      </w:hyperlink>
      <w:r w:rsidRPr="006B27BB">
        <w:t>. 18 proc. (10)</w:t>
      </w:r>
      <w:r>
        <w:t xml:space="preserve"> </w:t>
      </w:r>
      <w:r w:rsidRPr="00FB2501">
        <w:t>mokytojų</w:t>
      </w:r>
      <w:r w:rsidRPr="00D642F1">
        <w:t xml:space="preserve"> vadovavo arba vykdė tarptautinius ir respublikinius projektus (Erasmus + „Mokytojai pasirengę pokyčiams“, MEPA-Mokyklos Europos Parlamento Ambasadorės, „ISM Verslo klasė“, DIG4LIFE</w:t>
      </w:r>
      <w:r>
        <w:t>,</w:t>
      </w:r>
      <w:r w:rsidRPr="006C4F63">
        <w:t xml:space="preserve"> „Skaitme</w:t>
      </w:r>
      <w:r>
        <w:t xml:space="preserve">ninė  švietimo  transformacija </w:t>
      </w:r>
      <w:r w:rsidRPr="006C4F63">
        <w:t>(„</w:t>
      </w:r>
      <w:proofErr w:type="spellStart"/>
      <w:r w:rsidRPr="00FB2501">
        <w:t>EdTech</w:t>
      </w:r>
      <w:proofErr w:type="spellEnd"/>
      <w:r w:rsidRPr="00FB2501">
        <w:t>“)“ ir kt.). Mokytojai dalinosi gerąja patirtimi, mokėsi vieni iš kitų: 18 proc. (10) vedė atviras pamokas, 22 proc. (12) teikė pagalbą kolegoms, 30 proc. (17) skaitė pranešimus gimnazijoje, mieste ir šalyje. Mokytojai glaudžiai bendradarbiavo organizuodami metodines savaites, akcijas, konkursus, renginius, dalyvaudami olimpiadų, konkursų vertinimo komisijose ir ruošdami mokinius olimpiadoms,</w:t>
      </w:r>
      <w:r w:rsidRPr="00D642F1">
        <w:t xml:space="preserve"> konkursams, varžyboms, vadovaudami kūrybiniams, tiriamie</w:t>
      </w:r>
      <w:r>
        <w:t xml:space="preserve">siems darbams. Buvo organizuota </w:t>
      </w:r>
      <w:hyperlink r:id="rId8" w:tgtFrame="_blank" w:history="1">
        <w:r w:rsidRPr="00B66D15">
          <w:t>respublikinė mokslinė-praktinė konferencija „Ugdymo(</w:t>
        </w:r>
        <w:proofErr w:type="spellStart"/>
        <w:r w:rsidRPr="00B66D15">
          <w:t>si</w:t>
        </w:r>
        <w:proofErr w:type="spellEnd"/>
        <w:r w:rsidRPr="00B66D15">
          <w:t>) sėkmė – kiekvienam ir visiems“, kurioje dalyvavo 82 šalies</w:t>
        </w:r>
        <w:r w:rsidRPr="00823C70">
          <w:t xml:space="preserve"> </w:t>
        </w:r>
        <w:r w:rsidRPr="00B66D15">
          <w:t xml:space="preserve">pedagogai. </w:t>
        </w:r>
      </w:hyperlink>
    </w:p>
    <w:p w14:paraId="59BFF5D4" w14:textId="77777777" w:rsidR="00025988" w:rsidRDefault="00025988" w:rsidP="00025988">
      <w:pPr>
        <w:pStyle w:val="Default"/>
        <w:tabs>
          <w:tab w:val="left" w:pos="851"/>
          <w:tab w:val="left" w:pos="993"/>
        </w:tabs>
        <w:jc w:val="both"/>
        <w:rPr>
          <w:rFonts w:eastAsiaTheme="minorHAnsi"/>
        </w:rPr>
      </w:pPr>
      <w:r>
        <w:tab/>
      </w:r>
      <w:r w:rsidRPr="008258D1">
        <w:t>Siekiant Strateginio plano antrojo tikslo – užtikrinti sveiką, saugią ir šiuolaikinius ugdymo(</w:t>
      </w:r>
      <w:proofErr w:type="spellStart"/>
      <w:r w:rsidRPr="008258D1">
        <w:t>si</w:t>
      </w:r>
      <w:proofErr w:type="spellEnd"/>
      <w:r w:rsidRPr="008258D1">
        <w:t>) reikalavimus atitinkančią aplinką ir įgyvendinant ketvirtąjį uždavinį – atnaujinti ir modernizuoti edukacines erdves – Gimnazijos veikla buvo orientuojama į edukacinių aplinkų kūrimą, patalpų būklės gerinimą, šiuolaikinių ugdymo(</w:t>
      </w:r>
      <w:proofErr w:type="spellStart"/>
      <w:r w:rsidRPr="008258D1">
        <w:t>si</w:t>
      </w:r>
      <w:proofErr w:type="spellEnd"/>
      <w:r w:rsidRPr="008258D1">
        <w:t xml:space="preserve">) priemonių įsigijimą. Uždaviniui įgyvendinti buvo didinamas informacinių ir komunikacinių technologijų prieinamumas ugdymo procese (įsigyta 20 vnt. nešiojamų kompiuterių, 4 TV ekranai, 2 dokumentų kameros, 3 spausdintuvai, 2 projektoriai ir kt. už 21238,63 Eur), </w:t>
      </w:r>
      <w:r>
        <w:t xml:space="preserve">atnaujinti </w:t>
      </w:r>
      <w:r>
        <w:rPr>
          <w:shd w:val="clear" w:color="auto" w:fill="FFFFFF"/>
        </w:rPr>
        <w:t>Gimnazijos bibliotekos fondai</w:t>
      </w:r>
      <w:r w:rsidRPr="00823C70">
        <w:rPr>
          <w:shd w:val="clear" w:color="auto" w:fill="FFFFFF"/>
        </w:rPr>
        <w:t xml:space="preserve"> </w:t>
      </w:r>
      <w:r w:rsidRPr="00823C70">
        <w:t>ir mokymo priemonės už 16,7 tūkst. Eur,</w:t>
      </w:r>
      <w:r w:rsidRPr="00800781">
        <w:rPr>
          <w:color w:val="FF0000"/>
        </w:rPr>
        <w:t xml:space="preserve"> </w:t>
      </w:r>
      <w:r>
        <w:rPr>
          <w:shd w:val="clear" w:color="auto" w:fill="FFFFFF"/>
        </w:rPr>
        <w:t xml:space="preserve">įsigyta 151 egz. leidinių už 1189,77 Eur (tarp jų gauta dovanų 4 egz. dalykinės literatūros knygų), įsigyta </w:t>
      </w:r>
      <w:r w:rsidRPr="006B27BB">
        <w:rPr>
          <w:shd w:val="clear" w:color="auto" w:fill="FFFFFF"/>
        </w:rPr>
        <w:t>377 vnt. vadovėlių už 5237,82 Eur.</w:t>
      </w:r>
      <w:r w:rsidRPr="006B27BB">
        <w:t xml:space="preserve"> Už 15,0 tūkst. Eur atlikti patalpų kasmetiniai remonto darbai: įrengtas </w:t>
      </w:r>
      <w:r w:rsidRPr="006B27BB">
        <w:rPr>
          <w:rFonts w:eastAsiaTheme="minorHAnsi"/>
        </w:rPr>
        <w:t xml:space="preserve">universitetinės klasės </w:t>
      </w:r>
      <w:proofErr w:type="spellStart"/>
      <w:r w:rsidRPr="006B27BB">
        <w:rPr>
          <w:rFonts w:eastAsiaTheme="minorHAnsi"/>
        </w:rPr>
        <w:t>robotikos</w:t>
      </w:r>
      <w:proofErr w:type="spellEnd"/>
      <w:r w:rsidRPr="006B27BB">
        <w:rPr>
          <w:rFonts w:eastAsiaTheme="minorHAnsi"/>
        </w:rPr>
        <w:t xml:space="preserve"> kabinetas, edukacinė erdvė skaitykloje, atnaujintas apšvietimas, atliktas atskirų vietų stogo remontas virš bibliotekos ir papildomai įrengta ventiliacija. Virš 20</w:t>
      </w:r>
      <w:r>
        <w:rPr>
          <w:rFonts w:eastAsiaTheme="minorHAnsi"/>
        </w:rPr>
        <w:t>,0 tūkst. Eur skirta a</w:t>
      </w:r>
      <w:r>
        <w:t xml:space="preserve">ktų salės įgarsinimo sistemai (kolonėlės, mikrofonai, valdymo pultas), </w:t>
      </w:r>
      <w:r>
        <w:lastRenderedPageBreak/>
        <w:t xml:space="preserve">apšvietimo sistemai su valdymo pultu, scenos užuolaidoms su valdymo mechanizmu, didelės raiškos projektoriui. </w:t>
      </w:r>
      <w:r w:rsidRPr="001640CD">
        <w:rPr>
          <w:rFonts w:eastAsiaTheme="minorHAnsi"/>
        </w:rPr>
        <w:t>Gimnazijos priestate atnaujinti WC</w:t>
      </w:r>
      <w:r w:rsidRPr="004A0299">
        <w:rPr>
          <w:rFonts w:eastAsiaTheme="minorHAnsi"/>
        </w:rPr>
        <w:t xml:space="preserve"> (perdažytos sienos, atnaujintos lubos, sutvarkyti klozetai ir pisuarai)</w:t>
      </w:r>
      <w:r>
        <w:rPr>
          <w:rFonts w:eastAsiaTheme="minorHAnsi"/>
        </w:rPr>
        <w:t xml:space="preserve"> ir kt.</w:t>
      </w:r>
    </w:p>
    <w:p w14:paraId="3446A493" w14:textId="77777777" w:rsidR="00025988" w:rsidRPr="00611842" w:rsidRDefault="00025988" w:rsidP="00025988">
      <w:pPr>
        <w:pStyle w:val="Default"/>
        <w:tabs>
          <w:tab w:val="left" w:pos="851"/>
          <w:tab w:val="left" w:pos="993"/>
        </w:tabs>
        <w:jc w:val="both"/>
      </w:pPr>
      <w:r>
        <w:rPr>
          <w:rFonts w:eastAsiaTheme="minorHAnsi"/>
        </w:rPr>
        <w:tab/>
      </w:r>
      <w:r>
        <w:t>2022 m. Gimnazijos finansinė situacija buvo tokia:</w:t>
      </w:r>
    </w:p>
    <w:tbl>
      <w:tblPr>
        <w:tblStyle w:val="Lentelstinklelis"/>
        <w:tblW w:w="9713" w:type="dxa"/>
        <w:tblLook w:val="04A0" w:firstRow="1" w:lastRow="0" w:firstColumn="1" w:lastColumn="0" w:noHBand="0" w:noVBand="1"/>
      </w:tblPr>
      <w:tblGrid>
        <w:gridCol w:w="2096"/>
        <w:gridCol w:w="1470"/>
        <w:gridCol w:w="1291"/>
        <w:gridCol w:w="1283"/>
        <w:gridCol w:w="3573"/>
      </w:tblGrid>
      <w:tr w:rsidR="00025988" w:rsidRPr="00F116EB" w14:paraId="4AC2EDBD" w14:textId="77777777" w:rsidTr="000327E9">
        <w:trPr>
          <w:trHeight w:val="275"/>
          <w:tblHeader/>
        </w:trPr>
        <w:tc>
          <w:tcPr>
            <w:tcW w:w="2115" w:type="dxa"/>
            <w:vMerge w:val="restart"/>
          </w:tcPr>
          <w:p w14:paraId="15247E16" w14:textId="77777777" w:rsidR="00025988" w:rsidRPr="00100CC2" w:rsidRDefault="00025988" w:rsidP="000327E9">
            <w:pPr>
              <w:jc w:val="center"/>
            </w:pPr>
            <w:r w:rsidRPr="00100CC2">
              <w:t>Finansavimo šaltinis</w:t>
            </w:r>
          </w:p>
        </w:tc>
        <w:tc>
          <w:tcPr>
            <w:tcW w:w="3971" w:type="dxa"/>
            <w:gridSpan w:val="3"/>
          </w:tcPr>
          <w:p w14:paraId="3405CDF0" w14:textId="77777777" w:rsidR="00025988" w:rsidRPr="00100CC2" w:rsidRDefault="00025988" w:rsidP="000327E9">
            <w:pPr>
              <w:jc w:val="center"/>
            </w:pPr>
            <w:r w:rsidRPr="00100CC2">
              <w:t>Lėšos (tūkst. Eur)</w:t>
            </w:r>
          </w:p>
        </w:tc>
        <w:tc>
          <w:tcPr>
            <w:tcW w:w="3627" w:type="dxa"/>
            <w:vMerge w:val="restart"/>
          </w:tcPr>
          <w:p w14:paraId="5DBA2FA6" w14:textId="77777777" w:rsidR="00025988" w:rsidRPr="00100CC2" w:rsidRDefault="00025988" w:rsidP="000327E9">
            <w:pPr>
              <w:jc w:val="center"/>
            </w:pPr>
            <w:r w:rsidRPr="00100CC2">
              <w:t>Pastabos</w:t>
            </w:r>
          </w:p>
        </w:tc>
      </w:tr>
      <w:tr w:rsidR="00025988" w:rsidRPr="00F116EB" w14:paraId="7402A41F" w14:textId="77777777" w:rsidTr="00DC2647">
        <w:trPr>
          <w:trHeight w:val="147"/>
          <w:tblHeader/>
        </w:trPr>
        <w:tc>
          <w:tcPr>
            <w:tcW w:w="2115" w:type="dxa"/>
            <w:vMerge/>
          </w:tcPr>
          <w:p w14:paraId="33273DDC" w14:textId="77777777" w:rsidR="00025988" w:rsidRPr="00100CC2" w:rsidRDefault="00025988" w:rsidP="000327E9"/>
        </w:tc>
        <w:tc>
          <w:tcPr>
            <w:tcW w:w="1395" w:type="dxa"/>
          </w:tcPr>
          <w:p w14:paraId="037CDE5E" w14:textId="77777777" w:rsidR="00025988" w:rsidRPr="00100CC2" w:rsidRDefault="00025988" w:rsidP="000327E9">
            <w:pPr>
              <w:jc w:val="center"/>
            </w:pPr>
            <w:r w:rsidRPr="00100CC2">
              <w:t>Planas (patikslintas)</w:t>
            </w:r>
          </w:p>
        </w:tc>
        <w:tc>
          <w:tcPr>
            <w:tcW w:w="1293" w:type="dxa"/>
          </w:tcPr>
          <w:p w14:paraId="686B6D86" w14:textId="77777777" w:rsidR="00025988" w:rsidRPr="00100CC2" w:rsidRDefault="00025988" w:rsidP="000327E9">
            <w:pPr>
              <w:jc w:val="center"/>
            </w:pPr>
            <w:r w:rsidRPr="00100CC2">
              <w:t>Panaudota lėšų</w:t>
            </w:r>
          </w:p>
        </w:tc>
        <w:tc>
          <w:tcPr>
            <w:tcW w:w="1283" w:type="dxa"/>
          </w:tcPr>
          <w:p w14:paraId="7C55A26A" w14:textId="77777777" w:rsidR="00025988" w:rsidRPr="00100CC2" w:rsidRDefault="00025988" w:rsidP="000327E9">
            <w:pPr>
              <w:jc w:val="center"/>
            </w:pPr>
            <w:r w:rsidRPr="00100CC2">
              <w:t>Įvykdymas (%)</w:t>
            </w:r>
          </w:p>
        </w:tc>
        <w:tc>
          <w:tcPr>
            <w:tcW w:w="3627" w:type="dxa"/>
            <w:vMerge/>
          </w:tcPr>
          <w:p w14:paraId="7C44BC8F" w14:textId="77777777" w:rsidR="00025988" w:rsidRPr="00100CC2" w:rsidRDefault="00025988" w:rsidP="000327E9"/>
        </w:tc>
      </w:tr>
      <w:tr w:rsidR="00025988" w:rsidRPr="00F116EB" w14:paraId="76CC52EB" w14:textId="77777777" w:rsidTr="00DC2647">
        <w:trPr>
          <w:trHeight w:val="2735"/>
        </w:trPr>
        <w:tc>
          <w:tcPr>
            <w:tcW w:w="2115" w:type="dxa"/>
          </w:tcPr>
          <w:p w14:paraId="245F21F0" w14:textId="77777777" w:rsidR="00025988" w:rsidRPr="00E87807" w:rsidRDefault="00025988" w:rsidP="000327E9">
            <w:r w:rsidRPr="00E87807">
              <w:t>Savivaldybės biudžetas (SB)</w:t>
            </w:r>
          </w:p>
        </w:tc>
        <w:tc>
          <w:tcPr>
            <w:tcW w:w="1395" w:type="dxa"/>
          </w:tcPr>
          <w:p w14:paraId="70A5C495" w14:textId="77777777" w:rsidR="00025988" w:rsidRPr="00E87807" w:rsidRDefault="00025988" w:rsidP="000327E9">
            <w:pPr>
              <w:jc w:val="center"/>
            </w:pPr>
            <w:r w:rsidRPr="00E87807">
              <w:t>501,850</w:t>
            </w:r>
          </w:p>
        </w:tc>
        <w:tc>
          <w:tcPr>
            <w:tcW w:w="1293" w:type="dxa"/>
          </w:tcPr>
          <w:p w14:paraId="22738483" w14:textId="77777777" w:rsidR="00025988" w:rsidRPr="00E87807" w:rsidRDefault="00025988" w:rsidP="000327E9">
            <w:pPr>
              <w:jc w:val="center"/>
            </w:pPr>
            <w:r w:rsidRPr="00E87807">
              <w:t>489,539</w:t>
            </w:r>
          </w:p>
        </w:tc>
        <w:tc>
          <w:tcPr>
            <w:tcW w:w="1283" w:type="dxa"/>
          </w:tcPr>
          <w:p w14:paraId="44AF5D25" w14:textId="77777777" w:rsidR="00025988" w:rsidRPr="00E87807" w:rsidRDefault="00025988" w:rsidP="000327E9">
            <w:pPr>
              <w:jc w:val="center"/>
            </w:pPr>
            <w:r w:rsidRPr="00E87807">
              <w:t>97,55</w:t>
            </w:r>
          </w:p>
        </w:tc>
        <w:tc>
          <w:tcPr>
            <w:tcW w:w="3627" w:type="dxa"/>
          </w:tcPr>
          <w:p w14:paraId="16954031" w14:textId="77777777" w:rsidR="00025988" w:rsidRPr="00E87807" w:rsidRDefault="00025988" w:rsidP="000327E9">
            <w:pPr>
              <w:jc w:val="both"/>
            </w:pPr>
            <w:r w:rsidRPr="00E87807">
              <w:t>Nepanaudotos lėšos, skirtos karjeros specialistų etatų diegimui mokyklose, mokinių pavėžėjimui, sporto klasių steigimui ir  nemokamo maitinimo išlaidų kompensavimui, komandiruočių išlaidoms, kvalifikacijos kėlimui, medikamentų ir medicininių prekių įsigijimui, išeitinėms išmokoms skirtos lėšos.</w:t>
            </w:r>
          </w:p>
        </w:tc>
      </w:tr>
      <w:tr w:rsidR="00025988" w:rsidRPr="00F116EB" w14:paraId="59A75596" w14:textId="77777777" w:rsidTr="00DC2647">
        <w:trPr>
          <w:trHeight w:val="535"/>
        </w:trPr>
        <w:tc>
          <w:tcPr>
            <w:tcW w:w="2115" w:type="dxa"/>
          </w:tcPr>
          <w:p w14:paraId="1795E747" w14:textId="77777777" w:rsidR="00025988" w:rsidRPr="00E87807" w:rsidRDefault="00025988" w:rsidP="000327E9">
            <w:r w:rsidRPr="00E87807">
              <w:t>Specialioji tikslinė dotacija (VB)</w:t>
            </w:r>
          </w:p>
        </w:tc>
        <w:tc>
          <w:tcPr>
            <w:tcW w:w="1395" w:type="dxa"/>
          </w:tcPr>
          <w:p w14:paraId="6CD64377" w14:textId="77777777" w:rsidR="00025988" w:rsidRPr="00E87807" w:rsidRDefault="00025988" w:rsidP="000327E9">
            <w:pPr>
              <w:jc w:val="center"/>
            </w:pPr>
            <w:r w:rsidRPr="00E87807">
              <w:t>1412,296</w:t>
            </w:r>
          </w:p>
        </w:tc>
        <w:tc>
          <w:tcPr>
            <w:tcW w:w="1293" w:type="dxa"/>
          </w:tcPr>
          <w:p w14:paraId="72E720AB" w14:textId="77777777" w:rsidR="00025988" w:rsidRPr="00E87807" w:rsidRDefault="00025988" w:rsidP="000327E9">
            <w:pPr>
              <w:jc w:val="center"/>
            </w:pPr>
            <w:r w:rsidRPr="00E87807">
              <w:t>1406,086</w:t>
            </w:r>
          </w:p>
        </w:tc>
        <w:tc>
          <w:tcPr>
            <w:tcW w:w="1283" w:type="dxa"/>
          </w:tcPr>
          <w:p w14:paraId="27DD2474" w14:textId="77777777" w:rsidR="00025988" w:rsidRPr="00E87807" w:rsidRDefault="00025988" w:rsidP="000327E9">
            <w:pPr>
              <w:jc w:val="center"/>
            </w:pPr>
            <w:r w:rsidRPr="00E87807">
              <w:t>99,56</w:t>
            </w:r>
          </w:p>
        </w:tc>
        <w:tc>
          <w:tcPr>
            <w:tcW w:w="3627" w:type="dxa"/>
          </w:tcPr>
          <w:p w14:paraId="69CC3202" w14:textId="77777777" w:rsidR="00025988" w:rsidRPr="00E87807" w:rsidRDefault="00025988" w:rsidP="00126CAD">
            <w:pPr>
              <w:jc w:val="both"/>
            </w:pPr>
            <w:r w:rsidRPr="00E87807">
              <w:t xml:space="preserve">Nepanaudotos lėšos, skirtos  mokinių </w:t>
            </w:r>
            <w:r w:rsidR="00126CAD">
              <w:t>nemokamo maitinimo organizavimui.</w:t>
            </w:r>
          </w:p>
        </w:tc>
      </w:tr>
      <w:tr w:rsidR="00025988" w:rsidRPr="00F116EB" w14:paraId="7C6300C0" w14:textId="77777777" w:rsidTr="00DC2647">
        <w:trPr>
          <w:trHeight w:val="842"/>
        </w:trPr>
        <w:tc>
          <w:tcPr>
            <w:tcW w:w="2115" w:type="dxa"/>
          </w:tcPr>
          <w:p w14:paraId="038B33B0" w14:textId="77777777" w:rsidR="00025988" w:rsidRPr="00E87807" w:rsidRDefault="00025988" w:rsidP="000327E9">
            <w:r w:rsidRPr="00E87807">
              <w:t>Gautos pajamos (surinkta pajamų SP), iš jų:</w:t>
            </w:r>
          </w:p>
        </w:tc>
        <w:tc>
          <w:tcPr>
            <w:tcW w:w="1395" w:type="dxa"/>
          </w:tcPr>
          <w:p w14:paraId="0E4A9266" w14:textId="77777777" w:rsidR="00025988" w:rsidRPr="00E87807" w:rsidRDefault="00025988" w:rsidP="000327E9">
            <w:pPr>
              <w:jc w:val="center"/>
            </w:pPr>
            <w:r w:rsidRPr="00E87807">
              <w:t>129,669</w:t>
            </w:r>
          </w:p>
        </w:tc>
        <w:tc>
          <w:tcPr>
            <w:tcW w:w="1293" w:type="dxa"/>
          </w:tcPr>
          <w:p w14:paraId="5DDF1404" w14:textId="77777777" w:rsidR="00025988" w:rsidRPr="00E87807" w:rsidRDefault="00025988" w:rsidP="000327E9">
            <w:pPr>
              <w:jc w:val="center"/>
            </w:pPr>
            <w:r w:rsidRPr="00E87807">
              <w:t>115,033</w:t>
            </w:r>
          </w:p>
        </w:tc>
        <w:tc>
          <w:tcPr>
            <w:tcW w:w="1283" w:type="dxa"/>
          </w:tcPr>
          <w:p w14:paraId="520FC9CC" w14:textId="77777777" w:rsidR="00025988" w:rsidRPr="00E87807" w:rsidRDefault="00025988" w:rsidP="000327E9">
            <w:pPr>
              <w:jc w:val="center"/>
            </w:pPr>
            <w:r w:rsidRPr="00E87807">
              <w:t>88,71</w:t>
            </w:r>
          </w:p>
        </w:tc>
        <w:tc>
          <w:tcPr>
            <w:tcW w:w="3627" w:type="dxa"/>
          </w:tcPr>
          <w:p w14:paraId="42BD89F9" w14:textId="77777777" w:rsidR="00025988" w:rsidRPr="00E87807" w:rsidRDefault="002200D6" w:rsidP="000327E9">
            <w:r>
              <w:t>Planuota daugiau negu surinkta lėšų.</w:t>
            </w:r>
          </w:p>
        </w:tc>
      </w:tr>
      <w:tr w:rsidR="00025988" w:rsidRPr="00F116EB" w14:paraId="147C9C1F" w14:textId="77777777" w:rsidTr="00DC2647">
        <w:trPr>
          <w:trHeight w:val="275"/>
        </w:trPr>
        <w:tc>
          <w:tcPr>
            <w:tcW w:w="2115" w:type="dxa"/>
          </w:tcPr>
          <w:p w14:paraId="7D20CA25" w14:textId="77777777" w:rsidR="00025988" w:rsidRPr="00E87807" w:rsidRDefault="00025988" w:rsidP="000327E9">
            <w:r w:rsidRPr="00E87807">
              <w:t>Pajamų išlaidos (SP)</w:t>
            </w:r>
          </w:p>
        </w:tc>
        <w:tc>
          <w:tcPr>
            <w:tcW w:w="1395" w:type="dxa"/>
          </w:tcPr>
          <w:p w14:paraId="6DF7EC25" w14:textId="77777777" w:rsidR="00025988" w:rsidRPr="00E87807" w:rsidRDefault="005333F3" w:rsidP="005333F3">
            <w:pPr>
              <w:jc w:val="center"/>
            </w:pPr>
            <w:r>
              <w:t>129,669</w:t>
            </w:r>
          </w:p>
        </w:tc>
        <w:tc>
          <w:tcPr>
            <w:tcW w:w="1293" w:type="dxa"/>
          </w:tcPr>
          <w:p w14:paraId="5B2B2746" w14:textId="77777777" w:rsidR="00025988" w:rsidRPr="00E87807" w:rsidRDefault="00025988" w:rsidP="000327E9">
            <w:pPr>
              <w:jc w:val="center"/>
            </w:pPr>
            <w:r w:rsidRPr="00E87807">
              <w:t>115,033</w:t>
            </w:r>
          </w:p>
        </w:tc>
        <w:tc>
          <w:tcPr>
            <w:tcW w:w="1283" w:type="dxa"/>
          </w:tcPr>
          <w:p w14:paraId="218E8E8F" w14:textId="77777777" w:rsidR="00025988" w:rsidRPr="00E87807" w:rsidRDefault="00025988" w:rsidP="000327E9">
            <w:pPr>
              <w:jc w:val="center"/>
            </w:pPr>
            <w:r w:rsidRPr="00E87807">
              <w:t>88,71</w:t>
            </w:r>
          </w:p>
        </w:tc>
        <w:tc>
          <w:tcPr>
            <w:tcW w:w="3627" w:type="dxa"/>
          </w:tcPr>
          <w:p w14:paraId="74FFCD87" w14:textId="77777777" w:rsidR="00025988" w:rsidRPr="00E87807" w:rsidRDefault="00025988" w:rsidP="000327E9"/>
        </w:tc>
      </w:tr>
      <w:tr w:rsidR="00025988" w:rsidRPr="00F116EB" w14:paraId="3DC4AD55" w14:textId="77777777" w:rsidTr="00DC2647">
        <w:trPr>
          <w:trHeight w:val="566"/>
        </w:trPr>
        <w:tc>
          <w:tcPr>
            <w:tcW w:w="2115" w:type="dxa"/>
          </w:tcPr>
          <w:p w14:paraId="0B7E1048" w14:textId="77777777" w:rsidR="00025988" w:rsidRPr="00E87807" w:rsidRDefault="00025988" w:rsidP="000327E9">
            <w:r w:rsidRPr="00E87807">
              <w:t>Projektų finansavimas (ES, VB, SB)</w:t>
            </w:r>
          </w:p>
        </w:tc>
        <w:tc>
          <w:tcPr>
            <w:tcW w:w="1395" w:type="dxa"/>
          </w:tcPr>
          <w:p w14:paraId="7E43446A" w14:textId="77777777" w:rsidR="00025988" w:rsidRPr="00E87807" w:rsidRDefault="00025988" w:rsidP="000327E9">
            <w:pPr>
              <w:jc w:val="center"/>
            </w:pPr>
            <w:r w:rsidRPr="00E87807">
              <w:t>44,180</w:t>
            </w:r>
          </w:p>
        </w:tc>
        <w:tc>
          <w:tcPr>
            <w:tcW w:w="1293" w:type="dxa"/>
          </w:tcPr>
          <w:p w14:paraId="75A4816D" w14:textId="77777777" w:rsidR="00025988" w:rsidRPr="00E87807" w:rsidRDefault="00025988" w:rsidP="000327E9">
            <w:pPr>
              <w:jc w:val="center"/>
            </w:pPr>
            <w:r w:rsidRPr="00E87807">
              <w:t>9,963</w:t>
            </w:r>
          </w:p>
        </w:tc>
        <w:tc>
          <w:tcPr>
            <w:tcW w:w="1283" w:type="dxa"/>
          </w:tcPr>
          <w:p w14:paraId="43063A98" w14:textId="77777777" w:rsidR="00025988" w:rsidRPr="00E87807" w:rsidRDefault="00025988" w:rsidP="000327E9">
            <w:pPr>
              <w:jc w:val="center"/>
            </w:pPr>
            <w:r w:rsidRPr="00E87807">
              <w:t>22,55</w:t>
            </w:r>
          </w:p>
        </w:tc>
        <w:tc>
          <w:tcPr>
            <w:tcW w:w="3627" w:type="dxa"/>
          </w:tcPr>
          <w:p w14:paraId="6102A6C5" w14:textId="77777777" w:rsidR="00025988" w:rsidRPr="00E87807" w:rsidRDefault="002200D6" w:rsidP="000327E9">
            <w:r>
              <w:t>Projektai tęsiasi ir 2023 metais.</w:t>
            </w:r>
          </w:p>
        </w:tc>
      </w:tr>
      <w:tr w:rsidR="00025988" w:rsidRPr="00F116EB" w14:paraId="7CE576FC" w14:textId="77777777" w:rsidTr="00DC2647">
        <w:trPr>
          <w:trHeight w:val="551"/>
        </w:trPr>
        <w:tc>
          <w:tcPr>
            <w:tcW w:w="2115" w:type="dxa"/>
          </w:tcPr>
          <w:p w14:paraId="3D3A6095" w14:textId="77777777" w:rsidR="00025988" w:rsidRPr="00E87807" w:rsidRDefault="00025988" w:rsidP="000327E9">
            <w:r w:rsidRPr="00E87807">
              <w:t>Kitos lėšos (parama 1,2 % GM ir kt.)</w:t>
            </w:r>
          </w:p>
        </w:tc>
        <w:tc>
          <w:tcPr>
            <w:tcW w:w="1395" w:type="dxa"/>
          </w:tcPr>
          <w:p w14:paraId="039811A5" w14:textId="77777777" w:rsidR="00025988" w:rsidRPr="00E87807" w:rsidRDefault="00025988" w:rsidP="000327E9">
            <w:pPr>
              <w:jc w:val="center"/>
            </w:pPr>
            <w:r w:rsidRPr="00E87807">
              <w:t>44,383</w:t>
            </w:r>
          </w:p>
        </w:tc>
        <w:tc>
          <w:tcPr>
            <w:tcW w:w="1293" w:type="dxa"/>
          </w:tcPr>
          <w:p w14:paraId="7BE98E6D" w14:textId="77777777" w:rsidR="00025988" w:rsidRPr="00E87807" w:rsidRDefault="00025988" w:rsidP="000327E9">
            <w:pPr>
              <w:jc w:val="center"/>
            </w:pPr>
            <w:r w:rsidRPr="00E87807">
              <w:t>26,811</w:t>
            </w:r>
          </w:p>
        </w:tc>
        <w:tc>
          <w:tcPr>
            <w:tcW w:w="1283" w:type="dxa"/>
          </w:tcPr>
          <w:p w14:paraId="4A09E13C" w14:textId="77777777" w:rsidR="00025988" w:rsidRPr="00E87807" w:rsidRDefault="00025988" w:rsidP="000327E9">
            <w:pPr>
              <w:jc w:val="center"/>
            </w:pPr>
            <w:r w:rsidRPr="00E87807">
              <w:t>60,41</w:t>
            </w:r>
          </w:p>
        </w:tc>
        <w:tc>
          <w:tcPr>
            <w:tcW w:w="3627" w:type="dxa"/>
          </w:tcPr>
          <w:p w14:paraId="78129B87" w14:textId="77777777" w:rsidR="00025988" w:rsidRPr="00E87807" w:rsidRDefault="002200D6" w:rsidP="000327E9">
            <w:r>
              <w:t>Tikslinės lėšos nebuvo panaudotos, nes nebuvo poreikio.</w:t>
            </w:r>
          </w:p>
        </w:tc>
      </w:tr>
      <w:tr w:rsidR="00025988" w:rsidRPr="00F116EB" w14:paraId="6CE42DE2" w14:textId="77777777" w:rsidTr="00DC2647">
        <w:trPr>
          <w:trHeight w:val="275"/>
        </w:trPr>
        <w:tc>
          <w:tcPr>
            <w:tcW w:w="2115" w:type="dxa"/>
          </w:tcPr>
          <w:p w14:paraId="0A12A5F3" w14:textId="77777777" w:rsidR="00025988" w:rsidRPr="00E87807" w:rsidRDefault="00025988" w:rsidP="000327E9">
            <w:r w:rsidRPr="00E87807">
              <w:t>Iš viso:</w:t>
            </w:r>
          </w:p>
        </w:tc>
        <w:tc>
          <w:tcPr>
            <w:tcW w:w="1395" w:type="dxa"/>
          </w:tcPr>
          <w:p w14:paraId="08750D42" w14:textId="77777777" w:rsidR="00025988" w:rsidRPr="00E87807" w:rsidRDefault="00025988" w:rsidP="000327E9">
            <w:pPr>
              <w:jc w:val="center"/>
            </w:pPr>
            <w:r w:rsidRPr="00E87807">
              <w:t>2132,378</w:t>
            </w:r>
          </w:p>
        </w:tc>
        <w:tc>
          <w:tcPr>
            <w:tcW w:w="1293" w:type="dxa"/>
          </w:tcPr>
          <w:p w14:paraId="0D8A5660" w14:textId="77777777" w:rsidR="00025988" w:rsidRPr="00E87807" w:rsidRDefault="00025988" w:rsidP="000327E9">
            <w:pPr>
              <w:jc w:val="center"/>
            </w:pPr>
            <w:r w:rsidRPr="00E87807">
              <w:t>2047,432</w:t>
            </w:r>
          </w:p>
        </w:tc>
        <w:tc>
          <w:tcPr>
            <w:tcW w:w="1283" w:type="dxa"/>
          </w:tcPr>
          <w:p w14:paraId="0F205999" w14:textId="77777777" w:rsidR="00025988" w:rsidRPr="00E87807" w:rsidRDefault="00025988" w:rsidP="000327E9">
            <w:pPr>
              <w:jc w:val="center"/>
            </w:pPr>
            <w:r w:rsidRPr="00E87807">
              <w:t>91,76</w:t>
            </w:r>
          </w:p>
        </w:tc>
        <w:tc>
          <w:tcPr>
            <w:tcW w:w="3627" w:type="dxa"/>
          </w:tcPr>
          <w:p w14:paraId="671A0950" w14:textId="77777777" w:rsidR="00025988" w:rsidRPr="00E87807" w:rsidRDefault="00025988" w:rsidP="000327E9"/>
        </w:tc>
      </w:tr>
      <w:tr w:rsidR="00025988" w:rsidRPr="00F116EB" w14:paraId="797FC3C6" w14:textId="77777777" w:rsidTr="00DC2647">
        <w:trPr>
          <w:trHeight w:val="846"/>
        </w:trPr>
        <w:tc>
          <w:tcPr>
            <w:tcW w:w="3510" w:type="dxa"/>
            <w:gridSpan w:val="2"/>
          </w:tcPr>
          <w:p w14:paraId="08C11F8E" w14:textId="77777777" w:rsidR="00025988" w:rsidRPr="00E87807" w:rsidRDefault="00025988" w:rsidP="000327E9">
            <w:pPr>
              <w:jc w:val="both"/>
            </w:pPr>
            <w:r w:rsidRPr="00E87807">
              <w:t xml:space="preserve">Kreditinis įsiskolinimas (pagal visus finansavimo šaltinius) </w:t>
            </w:r>
          </w:p>
          <w:p w14:paraId="73E44627" w14:textId="77777777" w:rsidR="00025988" w:rsidRPr="00E87807" w:rsidRDefault="00025988" w:rsidP="000327E9">
            <w:pPr>
              <w:jc w:val="both"/>
            </w:pPr>
            <w:r w:rsidRPr="00E87807">
              <w:t>2023 m. sausio 1 d. – 77,91 Eur</w:t>
            </w:r>
          </w:p>
        </w:tc>
        <w:tc>
          <w:tcPr>
            <w:tcW w:w="6203" w:type="dxa"/>
            <w:gridSpan w:val="3"/>
          </w:tcPr>
          <w:p w14:paraId="17642F85" w14:textId="77777777" w:rsidR="00025988" w:rsidRPr="00E87807" w:rsidRDefault="00025988" w:rsidP="000327E9">
            <w:pPr>
              <w:jc w:val="both"/>
            </w:pPr>
            <w:r w:rsidRPr="00E87807">
              <w:t>Paslaugų tiekėjai (UAB „Telia“, UAB „</w:t>
            </w:r>
            <w:proofErr w:type="spellStart"/>
            <w:r w:rsidRPr="00E87807">
              <w:t>Ignitis</w:t>
            </w:r>
            <w:proofErr w:type="spellEnd"/>
            <w:r w:rsidRPr="00E87807">
              <w:t>“ , UAB Tele2, UAB „Brinks Lithuania“) sąskaitas už 2022 m. gruodžio mėnesį išrašo tik 2023 m. sausio mėn. pradžioje</w:t>
            </w:r>
          </w:p>
        </w:tc>
      </w:tr>
    </w:tbl>
    <w:p w14:paraId="3586878E" w14:textId="77777777" w:rsidR="00740C29" w:rsidRDefault="00740C29" w:rsidP="00740C29">
      <w:pPr>
        <w:tabs>
          <w:tab w:val="left" w:pos="887"/>
        </w:tabs>
        <w:ind w:firstLine="570"/>
        <w:jc w:val="both"/>
      </w:pPr>
    </w:p>
    <w:p w14:paraId="050B198C" w14:textId="77777777" w:rsidR="00025988" w:rsidRDefault="00025988" w:rsidP="00025988">
      <w:pPr>
        <w:ind w:right="-22" w:firstLine="603"/>
        <w:jc w:val="both"/>
      </w:pPr>
      <w:r>
        <w:t xml:space="preserve">Gimnazijoje 2022 m. Klaipėdos miesto savivaldybės administracijos Švietimo skyrius (toliau – Švietimo skyrius) vertino </w:t>
      </w:r>
      <w:r w:rsidRPr="007A5DD4">
        <w:t>lietuvių kalbos ir literatūros</w:t>
      </w:r>
      <w:r>
        <w:t>,</w:t>
      </w:r>
      <w:r w:rsidRPr="007A5DD4">
        <w:t xml:space="preserve"> </w:t>
      </w:r>
      <w:r>
        <w:t>užsienio kalbos (anglų), informacinių technologijų valstybinių brandos egzaminų organizavimą ir vykdymą. Pažeidimų nustatyta.</w:t>
      </w:r>
    </w:p>
    <w:p w14:paraId="15DFC3DD" w14:textId="77777777" w:rsidR="00025988" w:rsidRDefault="00025988" w:rsidP="00025988">
      <w:pPr>
        <w:ind w:right="-22" w:firstLine="603"/>
        <w:jc w:val="both"/>
      </w:pPr>
      <w:r>
        <w:t>Klaipėdos priešgaisrinė gelbėjimo valdyba 2022 m. kovo 29 d. atliko pastato priešgaisrinį techninį patikrinimą. Pažeidimų nustatyta.</w:t>
      </w:r>
    </w:p>
    <w:p w14:paraId="4469AB02" w14:textId="77777777" w:rsidR="00025988" w:rsidRDefault="00025988" w:rsidP="00025988">
      <w:pPr>
        <w:ind w:right="-22" w:firstLine="603"/>
        <w:jc w:val="both"/>
      </w:pPr>
      <w:r>
        <w:t>Valstybinės maisto ir veterinarijos tarnybos Klaipėdos departamentas 2022 m. rugsėjo 13 d. tikrino valgyklos maisto kokybės, higienos, laikymo sąlygų kontrolės, kenkėjų kontrolės ir kt. sąlygas.  Pažeidimų nustatyta.</w:t>
      </w:r>
    </w:p>
    <w:p w14:paraId="24D24EA2" w14:textId="77777777" w:rsidR="00025988" w:rsidRDefault="00025988" w:rsidP="00025988">
      <w:pPr>
        <w:ind w:right="-22" w:firstLine="603"/>
        <w:jc w:val="both"/>
      </w:pPr>
      <w:r w:rsidRPr="002C72B7">
        <w:t xml:space="preserve">2022 m. Gimnazijoje liko neišspręstos tokios vidaus ir išorės faktorių sąlygotos problemos:  </w:t>
      </w:r>
      <w:r w:rsidRPr="008B40B8">
        <w:t>išryškėjo stogo problemos</w:t>
      </w:r>
      <w:r>
        <w:t xml:space="preserve"> (pateiktas raštas dėl finansavimo), </w:t>
      </w:r>
      <w:r w:rsidRPr="002C72B7">
        <w:t>itin aktualus tampa pedagogų trūkumo klausimas</w:t>
      </w:r>
      <w:r>
        <w:t>; dėl daugėjančių su ugdymu nesusijusių funkcijų būtini papildomi žmogiškieji ištekliai</w:t>
      </w:r>
      <w:r w:rsidRPr="008B40B8">
        <w:t>.</w:t>
      </w:r>
    </w:p>
    <w:p w14:paraId="331F6DB3" w14:textId="34918D9E" w:rsidR="00025988" w:rsidRDefault="00025988" w:rsidP="00025988">
      <w:pPr>
        <w:tabs>
          <w:tab w:val="left" w:pos="887"/>
        </w:tabs>
        <w:ind w:firstLine="570"/>
        <w:jc w:val="both"/>
      </w:pPr>
      <w:r w:rsidRPr="002B43AC">
        <w:t xml:space="preserve">Planuodama 2023 m. veiklą, Gimnazijos bendruomenė susitarė dėl </w:t>
      </w:r>
      <w:r>
        <w:t>veiklos prioriteto</w:t>
      </w:r>
      <w:r w:rsidRPr="002B43AC">
        <w:t xml:space="preserve">: gerinti </w:t>
      </w:r>
      <w:r w:rsidRPr="002B43AC">
        <w:rPr>
          <w:color w:val="000000"/>
          <w:shd w:val="clear" w:color="auto" w:fill="FFFFFF"/>
        </w:rPr>
        <w:t>mokinių p</w:t>
      </w:r>
      <w:r>
        <w:rPr>
          <w:color w:val="000000"/>
          <w:shd w:val="clear" w:color="auto" w:fill="FFFFFF"/>
        </w:rPr>
        <w:t xml:space="preserve">asiekimus ir teikti </w:t>
      </w:r>
      <w:r w:rsidRPr="002B43AC">
        <w:rPr>
          <w:color w:val="000000"/>
          <w:shd w:val="clear" w:color="auto" w:fill="FFFFFF"/>
        </w:rPr>
        <w:t>veiksmingą švietimo pag</w:t>
      </w:r>
      <w:r>
        <w:rPr>
          <w:color w:val="000000"/>
          <w:shd w:val="clear" w:color="auto" w:fill="FFFFFF"/>
        </w:rPr>
        <w:t>albą įvairių poreikių mokiniams</w:t>
      </w:r>
      <w:r w:rsidR="0024114F">
        <w:rPr>
          <w:color w:val="000000"/>
          <w:shd w:val="clear" w:color="auto" w:fill="FFFFFF"/>
        </w:rPr>
        <w:t>.</w:t>
      </w:r>
    </w:p>
    <w:p w14:paraId="0636C7F9" w14:textId="0331692A" w:rsidR="00106049" w:rsidRDefault="00106049" w:rsidP="004C067A"/>
    <w:p w14:paraId="7EA23CB9" w14:textId="77777777" w:rsidR="004C067A" w:rsidRDefault="00740C29" w:rsidP="004C067A">
      <w:r>
        <w:t>Direktorė</w:t>
      </w:r>
      <w:r w:rsidR="00025988">
        <w:tab/>
      </w:r>
      <w:r w:rsidR="00025988">
        <w:tab/>
      </w:r>
      <w:r w:rsidR="00025988">
        <w:tab/>
      </w:r>
      <w:r w:rsidR="00025988">
        <w:tab/>
      </w:r>
      <w:r w:rsidR="00025988">
        <w:tab/>
        <w:t xml:space="preserve">               Daiva Križinauskaitė</w:t>
      </w:r>
    </w:p>
    <w:p w14:paraId="310077EC" w14:textId="77777777" w:rsidR="00D57F27" w:rsidRPr="00832CC9" w:rsidRDefault="004C067A" w:rsidP="004C067A">
      <w:pPr>
        <w:jc w:val="center"/>
      </w:pPr>
      <w:r>
        <w:t>_______________________</w:t>
      </w:r>
    </w:p>
    <w:sectPr w:rsidR="00D57F27" w:rsidRPr="00832CC9" w:rsidSect="0024114F">
      <w:headerReference w:type="default" r:id="rId9"/>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FA739" w14:textId="77777777" w:rsidR="00D56B43" w:rsidRDefault="00D56B43" w:rsidP="00D57F27">
      <w:r>
        <w:separator/>
      </w:r>
    </w:p>
  </w:endnote>
  <w:endnote w:type="continuationSeparator" w:id="0">
    <w:p w14:paraId="7E6B44A5" w14:textId="77777777" w:rsidR="00D56B43" w:rsidRDefault="00D56B4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E8D97" w14:textId="77777777" w:rsidR="00D56B43" w:rsidRDefault="00D56B43" w:rsidP="00D57F27">
      <w:r>
        <w:separator/>
      </w:r>
    </w:p>
  </w:footnote>
  <w:footnote w:type="continuationSeparator" w:id="0">
    <w:p w14:paraId="76149E2A" w14:textId="77777777" w:rsidR="00D56B43" w:rsidRDefault="00D56B4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5F662B92" w14:textId="65AF0297" w:rsidR="00D57F27" w:rsidRDefault="00D57F27">
        <w:pPr>
          <w:pStyle w:val="Antrats"/>
          <w:jc w:val="center"/>
        </w:pPr>
        <w:r>
          <w:fldChar w:fldCharType="begin"/>
        </w:r>
        <w:r>
          <w:instrText>PAGE   \* MERGEFORMAT</w:instrText>
        </w:r>
        <w:r>
          <w:fldChar w:fldCharType="separate"/>
        </w:r>
        <w:r w:rsidR="009D3230">
          <w:rPr>
            <w:noProof/>
          </w:rPr>
          <w:t>3</w:t>
        </w:r>
        <w:r>
          <w:fldChar w:fldCharType="end"/>
        </w:r>
      </w:p>
    </w:sdtContent>
  </w:sdt>
  <w:p w14:paraId="6DA266C3"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5988"/>
    <w:rsid w:val="00040501"/>
    <w:rsid w:val="0006079E"/>
    <w:rsid w:val="00106049"/>
    <w:rsid w:val="00126CAD"/>
    <w:rsid w:val="0019615E"/>
    <w:rsid w:val="001A5326"/>
    <w:rsid w:val="002200D6"/>
    <w:rsid w:val="0024114F"/>
    <w:rsid w:val="0034183E"/>
    <w:rsid w:val="00442E82"/>
    <w:rsid w:val="004476DD"/>
    <w:rsid w:val="004C067A"/>
    <w:rsid w:val="005333F3"/>
    <w:rsid w:val="00597EE8"/>
    <w:rsid w:val="005B434A"/>
    <w:rsid w:val="005F495C"/>
    <w:rsid w:val="00616F5A"/>
    <w:rsid w:val="00677042"/>
    <w:rsid w:val="006F6DC0"/>
    <w:rsid w:val="00706273"/>
    <w:rsid w:val="007063D4"/>
    <w:rsid w:val="00740C29"/>
    <w:rsid w:val="007B1666"/>
    <w:rsid w:val="00817986"/>
    <w:rsid w:val="00832CC9"/>
    <w:rsid w:val="00834D4A"/>
    <w:rsid w:val="008354D5"/>
    <w:rsid w:val="008E6E82"/>
    <w:rsid w:val="00930293"/>
    <w:rsid w:val="009D3230"/>
    <w:rsid w:val="00A339BB"/>
    <w:rsid w:val="00AF7D08"/>
    <w:rsid w:val="00B01388"/>
    <w:rsid w:val="00B750B6"/>
    <w:rsid w:val="00C57681"/>
    <w:rsid w:val="00CA4D3B"/>
    <w:rsid w:val="00D11F49"/>
    <w:rsid w:val="00D42B72"/>
    <w:rsid w:val="00D56B43"/>
    <w:rsid w:val="00D57F27"/>
    <w:rsid w:val="00DB7463"/>
    <w:rsid w:val="00DC2647"/>
    <w:rsid w:val="00DD319C"/>
    <w:rsid w:val="00DF653D"/>
    <w:rsid w:val="00E33871"/>
    <w:rsid w:val="00E52760"/>
    <w:rsid w:val="00E56A73"/>
    <w:rsid w:val="00EC00E1"/>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6BDA4"/>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Default">
    <w:name w:val="Default"/>
    <w:rsid w:val="0002598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otekstotrauka">
    <w:name w:val="Body Text Indent"/>
    <w:basedOn w:val="prastasis"/>
    <w:link w:val="PagrindiniotekstotraukaDiagrama"/>
    <w:rsid w:val="00025988"/>
    <w:pPr>
      <w:spacing w:after="120"/>
      <w:ind w:left="283"/>
    </w:pPr>
  </w:style>
  <w:style w:type="character" w:customStyle="1" w:styleId="PagrindiniotekstotraukaDiagrama">
    <w:name w:val="Pagrindinio teksto įtrauka Diagrama"/>
    <w:basedOn w:val="Numatytasispastraiposriftas"/>
    <w:link w:val="Pagrindiniotekstotrauka"/>
    <w:rsid w:val="0002598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vdg.lt/wp/2022/05/05/22674/" TargetMode="External"/><Relationship Id="rId3" Type="http://schemas.openxmlformats.org/officeDocument/2006/relationships/webSettings" Target="webSettings.xml"/><Relationship Id="rId7" Type="http://schemas.openxmlformats.org/officeDocument/2006/relationships/hyperlink" Target="http://kvdg.lt/wp-content/uploads/2022/11/pdfs/LANKOMUMO_-tvarkos_aprasas_202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vdg.lt/wp-content/uploads/2022/09/pdfs/VIDAUS-TVARKA-MOKINIAMS-pataisyta.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7795</Words>
  <Characters>4444</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3</cp:revision>
  <dcterms:created xsi:type="dcterms:W3CDTF">2023-03-24T06:05:00Z</dcterms:created>
  <dcterms:modified xsi:type="dcterms:W3CDTF">2023-05-04T06:34:00Z</dcterms:modified>
</cp:coreProperties>
</file>